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9.png" ContentType="image/png"/>
  <Override PartName="/word/media/rId43.png" ContentType="image/png"/>
  <Override PartName="/word/media/rId166.png" ContentType="image/png"/>
  <Override PartName="/word/media/rId171.png" ContentType="image/png"/>
  <Override PartName="/word/media/rId175.png" ContentType="image/png"/>
  <Override PartName="/word/media/rId179.png" ContentType="image/png"/>
  <Override PartName="/word/media/rId183.png" ContentType="image/png"/>
  <Override PartName="/word/media/rId25.png" ContentType="image/png"/>
  <Override PartName="/word/media/rId130.png" ContentType="image/png"/>
  <Override PartName="/word/media/rId135.png" ContentType="image/png"/>
  <Override PartName="/word/media/rId139.png" ContentType="image/png"/>
  <Override PartName="/word/media/rId143.png" ContentType="image/png"/>
  <Override PartName="/word/media/rId147.png" ContentType="image/png"/>
  <Override PartName="/word/media/rId126.png" ContentType="image/png"/>
  <Override PartName="/word/media/rId196.png" ContentType="image/png"/>
  <Override PartName="/word/media/rId57.png" ContentType="image/png"/>
  <Override PartName="/word/media/rId6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4"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53" w:name="bottom-trawl-surveys-and-regions"/>
    <w:p>
      <w:pPr>
        <w:pStyle w:val="Heading2"/>
      </w:pPr>
      <w:r>
        <w:t xml:space="preserve">1.5 Bottom trawl surveys and regions</w:t>
      </w:r>
    </w:p>
    <w:p>
      <w:pPr>
        <w:pStyle w:val="FirstParagraph"/>
      </w:pPr>
      <w:r>
        <w:drawing>
          <wp:inline>
            <wp:extent cx="5943600" cy="2547257"/>
            <wp:effectExtent b="0" l="0" r="0" t="0"/>
            <wp:docPr descr="" title="" id="26" name="Picture"/>
            <a:graphic>
              <a:graphicData uri="http://schemas.openxmlformats.org/drawingml/2006/picture">
                <pic:pic>
                  <pic:nvPicPr>
                    <pic:cNvPr descr="content/../img/survey_plot.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05"/>
        <w:gridCol w:w="1036"/>
        <w:gridCol w:w="738"/>
        <w:gridCol w:w="752"/>
        <w:gridCol w:w="1192"/>
        <w:gridCol w:w="1262"/>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6" w:name="aleutian-islands"/>
    <w:p>
      <w:pPr>
        <w:pStyle w:val="Heading3"/>
      </w:pPr>
      <w:r>
        <w:t xml:space="preserve">1.5.1</w:t>
      </w:r>
      <w:r>
        <w:t xml:space="preserve"> </w:t>
      </w:r>
      <w:r>
        <w:rPr>
          <w:bCs/>
          <w:b/>
        </w:rPr>
        <w:t xml:space="preserve">Aleutian Islands</w:t>
      </w:r>
    </w:p>
    <w:p>
      <w:pPr>
        <w:pStyle w:val="FirstParagraph"/>
      </w:pP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bookmarkEnd w:id="36"/>
    <w:bookmarkStart w:id="37" w:name="gulf-of-alaska"/>
    <w:p>
      <w:pPr>
        <w:pStyle w:val="Heading3"/>
      </w:pPr>
      <w:r>
        <w:t xml:space="preserve">1.5.2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bookmarkEnd w:id="37"/>
    <w:bookmarkStart w:id="46" w:name="eastern-bering-sea-shelf"/>
    <w:p>
      <w:pPr>
        <w:pStyle w:val="Heading3"/>
      </w:pPr>
      <w:r>
        <w:t xml:space="preserve">1.5.3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8">
        <w:r>
          <w:rPr>
            <w:rStyle w:val="Hyperlink"/>
          </w:rPr>
          <w:t xml:space="preserve">Greenland turbot</w:t>
        </w:r>
      </w:hyperlink>
      <w:r>
        <w:t xml:space="preserve">,</w:t>
      </w:r>
      <w:r>
        <w:t xml:space="preserve"> </w:t>
      </w:r>
      <w:hyperlink r:id="rId39">
        <w:r>
          <w:rPr>
            <w:rStyle w:val="Hyperlink"/>
          </w:rPr>
          <w:t xml:space="preserve">yellowfin sole</w:t>
        </w:r>
      </w:hyperlink>
      <w:r>
        <w:t xml:space="preserve">,</w:t>
      </w:r>
      <w:r>
        <w:t xml:space="preserve"> </w:t>
      </w:r>
      <w:hyperlink r:id="rId40">
        <w:r>
          <w:rPr>
            <w:rStyle w:val="Hyperlink"/>
          </w:rPr>
          <w:t xml:space="preserve">northern rock sole</w:t>
        </w:r>
      </w:hyperlink>
      <w:r>
        <w:t xml:space="preserve">,</w:t>
      </w:r>
      <w:r>
        <w:t xml:space="preserve"> </w:t>
      </w:r>
      <w:hyperlink r:id="rId41">
        <w:r>
          <w:rPr>
            <w:rStyle w:val="Hyperlink"/>
          </w:rPr>
          <w:t xml:space="preserve">red king crab</w:t>
        </w:r>
      </w:hyperlink>
      <w:r>
        <w:t xml:space="preserve">, and</w:t>
      </w:r>
      <w:r>
        <w:t xml:space="preserve"> </w:t>
      </w:r>
      <w:hyperlink r:id="rId42">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4" name="Picture"/>
                  <a:graphic>
                    <a:graphicData uri="http://schemas.openxmlformats.org/drawingml/2006/picture">
                      <pic:pic>
                        <pic:nvPicPr>
                          <pic:cNvPr descr="content/../img/ebs-strata.png" id="45" name="Picture"/>
                          <pic:cNvPicPr>
                            <a:picLocks noChangeArrowheads="1" noChangeAspect="1"/>
                          </pic:cNvPicPr>
                        </pic:nvPicPr>
                        <pic:blipFill>
                          <a:blip r:embed="rId43"/>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6"/>
    <w:bookmarkStart w:id="47" w:name="northern-bering-sea"/>
    <w:p>
      <w:pPr>
        <w:pStyle w:val="Heading3"/>
      </w:pPr>
      <w:r>
        <w:t xml:space="preserve">1.5.4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7"/>
    <w:bookmarkStart w:id="52"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48">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50" name="Picture"/>
                  <a:graphic>
                    <a:graphicData uri="http://schemas.openxmlformats.org/drawingml/2006/picture">
                      <pic:pic>
                        <pic:nvPicPr>
                          <pic:cNvPr descr="content/../img/bss-strata.png" id="51" name="Picture"/>
                          <pic:cNvPicPr>
                            <a:picLocks noChangeArrowheads="1" noChangeAspect="1"/>
                          </pic:cNvPicPr>
                        </pic:nvPicPr>
                        <pic:blipFill>
                          <a:blip r:embed="rId4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2"/>
    <w:bookmarkEnd w:id="53"/>
    <w:bookmarkEnd w:id="54"/>
    <w:bookmarkStart w:id="69" w:name="workflow"/>
    <w:p>
      <w:pPr>
        <w:pStyle w:val="Heading1"/>
      </w:pPr>
      <w:r>
        <w:t xml:space="preserve">2. Workflow</w:t>
      </w:r>
    </w:p>
    <w:bookmarkStart w:id="55"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55"/>
    <w:bookmarkStart w:id="65" w:name="data-workflow-from-boat-to-production"/>
    <w:p>
      <w:pPr>
        <w:pStyle w:val="Heading2"/>
      </w:pPr>
      <w:r>
        <w:t xml:space="preserve">2.2 Data workflow from boat to production</w:t>
      </w:r>
    </w:p>
    <w:p>
      <w:pPr>
        <w:pStyle w:val="FirstParagraph"/>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56">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Pr>
      <w:tblGrid>
        <w:gridCol w:w="7920"/>
      </w:tblGrid>
      <w:tr>
        <w:tc>
          <w:tcPr/>
          <w:bookmarkStart w:id="60" w:name="fig-workflow"/>
          <w:p>
            <w:pPr>
              <w:jc w:val="center"/>
            </w:pPr>
            <w:r>
              <w:drawing>
                <wp:inline>
                  <wp:extent cx="5943600" cy="4103608"/>
                  <wp:effectExtent b="0" l="0" r="0" t="0"/>
                  <wp:docPr descr="" title="" id="58" name="Picture"/>
                  <a:graphic>
                    <a:graphicData uri="http://schemas.openxmlformats.org/drawingml/2006/picture">
                      <pic:pic>
                        <pic:nvPicPr>
                          <pic:cNvPr descr="content/intro-workflow_files\figure-docx\mermaid-figure-1.png" id="59" name="Picture"/>
                          <pic:cNvPicPr>
                            <a:picLocks noChangeArrowheads="1" noChangeAspect="1"/>
                          </pic:cNvPicPr>
                        </pic:nvPicPr>
                        <pic:blipFill>
                          <a:blip r:embed="rId57"/>
                          <a:stretch>
                            <a:fillRect/>
                          </a:stretch>
                        </pic:blipFill>
                        <pic:spPr bwMode="auto">
                          <a:xfrm>
                            <a:off x="0" y="0"/>
                            <a:ext cx="5943600" cy="41036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data workflow from boat to production.</w:t>
            </w:r>
          </w:p>
          <w:bookmarkEnd w:id="60"/>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Pr>
      <w:tblGrid>
        <w:gridCol w:w="7920"/>
      </w:tblGrid>
      <w:tr>
        <w:tc>
          <w:tcPr/>
          <w:bookmarkStart w:id="64" w:name="fig-data-used"/>
          <w:p>
            <w:pPr>
              <w:jc w:val="center"/>
            </w:pPr>
            <w:r>
              <w:drawing>
                <wp:inline>
                  <wp:extent cx="5943600" cy="13732078"/>
                  <wp:effectExtent b="0" l="0" r="0" t="0"/>
                  <wp:docPr descr="" title="" id="62" name="Picture"/>
                  <a:graphic>
                    <a:graphicData uri="http://schemas.openxmlformats.org/drawingml/2006/picture">
                      <pic:pic>
                        <pic:nvPicPr>
                          <pic:cNvPr descr="content/intro-workflow_files\figure-docx\mermaid-figure-2.png" id="63" name="Picture"/>
                          <pic:cNvPicPr>
                            <a:picLocks noChangeArrowheads="1" noChangeAspect="1"/>
                          </pic:cNvPicPr>
                        </pic:nvPicPr>
                        <pic:blipFill>
                          <a:blip r:embed="rId61"/>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Major end-users of the GAP data product tables.</w:t>
            </w:r>
          </w:p>
          <w:bookmarkEnd w:id="64"/>
        </w:tc>
      </w:tr>
    </w:tbl>
    <w:bookmarkEnd w:id="65"/>
    <w:bookmarkStart w:id="68"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66">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7">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8"/>
    <w:bookmarkEnd w:id="69"/>
    <w:bookmarkStart w:id="77" w:name="news"/>
    <w:p>
      <w:pPr>
        <w:pStyle w:val="Heading1"/>
      </w:pPr>
      <w:r>
        <w:t xml:space="preserve">3. News</w:t>
      </w:r>
    </w:p>
    <w:bookmarkStart w:id="76" w:name="newschange-logs"/>
    <w:p>
      <w:pPr>
        <w:pStyle w:val="Heading2"/>
      </w:pPr>
      <w:r>
        <w:t xml:space="preserve">3.1 News/change logs</w:t>
      </w:r>
    </w:p>
    <w:p>
      <w:pPr>
        <w:pStyle w:val="FirstParagraph"/>
      </w:pPr>
      <w:r>
        <w:t xml:space="preserve">–</w:t>
      </w:r>
      <w:r>
        <w:t xml:space="preserve"> </w:t>
      </w:r>
      <w:hyperlink r:id="rId70">
        <w:r>
          <w:rPr>
            <w:rStyle w:val="Hyperlink"/>
          </w:rPr>
          <w:t xml:space="preserve">GAP_PRODUCTS ChangeLog (last produced on 2024-01-09) using gapindex v2.1.3</w:t>
        </w:r>
      </w:hyperlink>
      <w:r>
        <w:t xml:space="preserve">: gapindex Version</w:t>
      </w:r>
    </w:p>
    <w:p>
      <w:pPr>
        <w:pStyle w:val="BodyText"/>
      </w:pPr>
      <w:r>
        <w:t xml:space="preserve">–</w:t>
      </w:r>
      <w:r>
        <w:t xml:space="preserve"> </w:t>
      </w:r>
      <w:hyperlink r:id="rId71">
        <w:r>
          <w:rPr>
            <w:rStyle w:val="Hyperlink"/>
          </w:rPr>
          <w:t xml:space="preserve">GAP_PRODUCTS ChangeLog (last produced on 2023-11-17) using gapindex v2.1.2</w:t>
        </w:r>
      </w:hyperlink>
      <w:r>
        <w:t xml:space="preserve">: A new version of gapindex (</w:t>
      </w:r>
      <w:hyperlink r:id="rId72">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73">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74">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75">
        <w:r>
          <w:rPr>
            <w:rStyle w:val="Hyperlink"/>
          </w:rPr>
          <w:t xml:space="preserve">Run 2023-06-01 gapindex v2.1.0</w:t>
        </w:r>
      </w:hyperlink>
      <w:r>
        <w:t xml:space="preserve">: Initial compiling and planning notes</w:t>
      </w:r>
    </w:p>
    <w:bookmarkEnd w:id="76"/>
    <w:bookmarkEnd w:id="77"/>
    <w:bookmarkStart w:id="82" w:name="code-of-conduct"/>
    <w:p>
      <w:pPr>
        <w:pStyle w:val="Heading1"/>
      </w:pPr>
      <w:r>
        <w:t xml:space="preserve">4. Code of Conduct</w:t>
      </w:r>
    </w:p>
    <w:bookmarkStart w:id="81"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80" w:name="X5c642363704a893a3daf2ea4c1fbd399a9b06a3"/>
    <w:p>
      <w:pPr>
        <w:pStyle w:val="Heading3"/>
      </w:pPr>
      <w:r>
        <w:t xml:space="preserve">4.1.1</w:t>
      </w:r>
      <w:r>
        <w:t xml:space="preserve"> </w:t>
      </w:r>
      <w:hyperlink r:id="rId78">
        <w:r>
          <w:rPr>
            <w:rStyle w:val="Hyperlink"/>
          </w:rPr>
          <w:t xml:space="preserve">Code of Conduct</w:t>
        </w:r>
      </w:hyperlink>
      <w:r>
        <w:t xml:space="preserve"> </w:t>
      </w:r>
      <w:r>
        <w:t xml:space="preserve">from the</w:t>
      </w:r>
      <w:r>
        <w:t xml:space="preserve"> </w:t>
      </w:r>
      <w:hyperlink r:id="rId79">
        <w:r>
          <w:rPr>
            <w:rStyle w:val="Hyperlink"/>
          </w:rPr>
          <w:t xml:space="preserve">nmfs-opensci GitHub</w:t>
        </w:r>
      </w:hyperlink>
      <w:r>
        <w:t xml:space="preserve">.</w:t>
      </w:r>
    </w:p>
    <w:bookmarkEnd w:id="80"/>
    <w:bookmarkEnd w:id="81"/>
    <w:bookmarkEnd w:id="82"/>
    <w:bookmarkStart w:id="91"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83"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83"/>
    <w:bookmarkStart w:id="84"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84"/>
    <w:bookmarkStart w:id="85"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85"/>
    <w:bookmarkStart w:id="86"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86"/>
    <w:bookmarkStart w:id="87"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87"/>
    <w:bookmarkStart w:id="90" w:name="attribution"/>
    <w:p>
      <w:pPr>
        <w:pStyle w:val="Heading2"/>
      </w:pPr>
      <w:r>
        <w:t xml:space="preserve">5.6 Attribution</w:t>
      </w:r>
    </w:p>
    <w:p>
      <w:pPr>
        <w:pStyle w:val="FirstParagraph"/>
      </w:pPr>
      <w:r>
        <w:t xml:space="preserve">This Code of Conduct is adapted from the</w:t>
      </w:r>
      <w:r>
        <w:t xml:space="preserve"> </w:t>
      </w:r>
      <w:hyperlink r:id="rId88">
        <w:r>
          <w:rPr>
            <w:rStyle w:val="Hyperlink"/>
          </w:rPr>
          <w:t xml:space="preserve">Contributor Covenant</w:t>
        </w:r>
      </w:hyperlink>
      <w:r>
        <w:t xml:space="preserve">, version 1.4, available at</w:t>
      </w:r>
      <w:r>
        <w:t xml:space="preserve"> </w:t>
      </w:r>
      <w:hyperlink r:id="rId89">
        <w:r>
          <w:rPr>
            <w:rStyle w:val="Hyperlink"/>
          </w:rPr>
          <w:t xml:space="preserve">https://contributor-covenant.org/version/1/4</w:t>
        </w:r>
      </w:hyperlink>
    </w:p>
    <w:bookmarkEnd w:id="90"/>
    <w:bookmarkEnd w:id="91"/>
    <w:bookmarkStart w:id="102" w:name="data-description-1"/>
    <w:p>
      <w:pPr>
        <w:pStyle w:val="Heading1"/>
      </w:pPr>
      <w:r>
        <w:t xml:space="preserve">6. Data description</w:t>
      </w:r>
    </w:p>
    <w:bookmarkStart w:id="101" w:name="data-tables"/>
    <w:p>
      <w:pPr>
        <w:pStyle w:val="Heading2"/>
      </w:pPr>
      <w:r>
        <w:t xml:space="preserve">6.1 Data tables</w:t>
      </w:r>
    </w:p>
    <w:bookmarkStart w:id="93" w:name="agecomp"/>
    <w:p>
      <w:pPr>
        <w:pStyle w:val="Heading3"/>
      </w:pPr>
      <w:r>
        <w:t xml:space="preserve">6.1.1 AGECOMP</w:t>
      </w:r>
    </w:p>
    <w:p>
      <w:pPr>
        <w:pStyle w:val="FirstParagraph"/>
      </w:pPr>
      <w:r>
        <w:t xml:space="preserve">Region-level age compositions by sex/length bin.</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3"/>
    <w:bookmarkStart w:id="94" w:name="area"/>
    <w:p>
      <w:pPr>
        <w:pStyle w:val="Heading3"/>
      </w:pPr>
      <w:r>
        <w:t xml:space="preserve">6.1.2 AREA</w:t>
      </w:r>
    </w:p>
    <w:p>
      <w:pPr>
        <w:pStyle w:val="FirstParagraph"/>
      </w:pPr>
      <w:r>
        <w:t xml:space="preserve">This is a table</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94"/>
    <w:bookmarkStart w:id="95" w:name="biomass"/>
    <w:p>
      <w:pPr>
        <w:pStyle w:val="Heading3"/>
      </w:pPr>
      <w:r>
        <w:t xml:space="preserve">6.1.3 BIOMASS</w:t>
      </w:r>
    </w:p>
    <w:p>
      <w:pPr>
        <w:pStyle w:val="FirstParagraph"/>
      </w:pPr>
      <w:r>
        <w:t xml:space="preserve">Stratum/subarea/region-level mean CPUE (weight and numbers), total biomass, and total abundance with associated variances.</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5"/>
    <w:bookmarkStart w:id="96" w:name="cpue"/>
    <w:p>
      <w:pPr>
        <w:pStyle w:val="Heading3"/>
      </w:pPr>
      <w:r>
        <w:t xml:space="preserve">6.1.4 CPUE</w:t>
      </w:r>
    </w:p>
    <w:p>
      <w:pPr>
        <w:pStyle w:val="FirstParagraph"/>
      </w:pPr>
      <w:r>
        <w:t xml:space="preserve">Haul-level zero-filled weight and numerical catch-per-unit-effort.</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96"/>
    <w:bookmarkStart w:id="97" w:name="survey_design"/>
    <w:p>
      <w:pPr>
        <w:pStyle w:val="Heading3"/>
      </w:pPr>
      <w:r>
        <w:t xml:space="preserve">6.1.5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97"/>
    <w:bookmarkStart w:id="98" w:name="metadata_table"/>
    <w:p>
      <w:pPr>
        <w:pStyle w:val="Heading3"/>
      </w:pPr>
      <w:r>
        <w:t xml:space="preserve">6.1.6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January 11, 2024.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VARCHAR2(4000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VARCHAR2(4000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VARCHAR2(4000 BYTE)</w:t>
      </w:r>
    </w:p>
    <w:p>
      <w:pPr>
        <w:pStyle w:val="BodyText"/>
      </w:pPr>
      <w:r>
        <w:t xml:space="preserve">Type of sentence to have in table metadata.</w:t>
      </w:r>
    </w:p>
    <w:bookmarkEnd w:id="98"/>
    <w:bookmarkStart w:id="99" w:name="stratum_groups"/>
    <w:p>
      <w:pPr>
        <w:pStyle w:val="Heading3"/>
      </w:pPr>
      <w:r>
        <w:t xml:space="preserve">6.1.7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99"/>
    <w:bookmarkStart w:id="100" w:name="sizecomp"/>
    <w:p>
      <w:pPr>
        <w:pStyle w:val="Heading3"/>
      </w:pPr>
      <w:r>
        <w:t xml:space="preserve">6.1.8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10,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0"/>
    <w:bookmarkEnd w:id="101"/>
    <w:bookmarkEnd w:id="102"/>
    <w:bookmarkStart w:id="119" w:name="data-description-2"/>
    <w:p>
      <w:pPr>
        <w:pStyle w:val="Heading1"/>
      </w:pPr>
      <w:r>
        <w:t xml:space="preserve">7. Data description</w:t>
      </w:r>
    </w:p>
    <w:p>
      <w:pPr>
        <w:pStyle w:val="FirstParagraph"/>
      </w:pPr>
      <w:hyperlink r:id="rId103">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18" w:name="data-tables-1"/>
    <w:p>
      <w:pPr>
        <w:pStyle w:val="Heading2"/>
      </w:pPr>
      <w:r>
        <w:t xml:space="preserve">7.1 Data tables</w:t>
      </w:r>
    </w:p>
    <w:bookmarkStart w:id="104" w:name="akfin_agecomp"/>
    <w:p>
      <w:pPr>
        <w:pStyle w:val="Heading3"/>
      </w:pPr>
      <w:r>
        <w:t xml:space="preserve">7.1.1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547,436</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4"/>
    <w:bookmarkStart w:id="105" w:name="akfin_area"/>
    <w:p>
      <w:pPr>
        <w:pStyle w:val="Heading3"/>
      </w:pPr>
      <w:r>
        <w:t xml:space="preserve">7.1.2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511</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VARCHAR2(255 BYTE)</w:t>
      </w:r>
    </w:p>
    <w:p>
      <w:pPr>
        <w:pStyle w:val="BodyText"/>
      </w:pPr>
      <w:r>
        <w:t xml:space="preserve">The coordinate reference system (CRS) that shapefiles were created in or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105"/>
    <w:bookmarkStart w:id="106" w:name="akfin_biomass"/>
    <w:p>
      <w:pPr>
        <w:pStyle w:val="Heading3"/>
      </w:pPr>
      <w:r>
        <w:t xml:space="preserve">7.1.3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4,714,192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6"/>
    <w:bookmarkStart w:id="107" w:name="akfin_catch"/>
    <w:p>
      <w:pPr>
        <w:pStyle w:val="Heading3"/>
      </w:pPr>
      <w:r>
        <w:t xml:space="preserve">7.1.4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Catch observation ID</w:t>
      </w:r>
    </w:p>
    <w:p>
      <w:pPr>
        <w:pStyle w:val="BodyText"/>
      </w:pPr>
      <w:r>
        <w:t xml:space="preserve">ID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07"/>
    <w:bookmarkStart w:id="108" w:name="akfin_cpue"/>
    <w:p>
      <w:pPr>
        <w:pStyle w:val="Heading3"/>
      </w:pPr>
      <w:r>
        <w:t xml:space="preserve">7.1.5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39,016,899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08"/>
    <w:bookmarkStart w:id="109" w:name="akfin_cruise"/>
    <w:p>
      <w:pPr>
        <w:pStyle w:val="Heading3"/>
      </w:pPr>
      <w:r>
        <w:t xml:space="preserve">7.1.6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09"/>
    <w:bookmarkStart w:id="110" w:name="akfin_haul"/>
    <w:p>
      <w:pPr>
        <w:pStyle w:val="Heading3"/>
      </w:pPr>
      <w:r>
        <w:t xml:space="preserve">7.1.7 AKFIN_HAUL</w:t>
      </w:r>
    </w:p>
    <w:p>
      <w:pPr>
        <w:pStyle w:val="FirstParagraph"/>
      </w:pPr>
      <w:r>
        <w:t xml:space="preserve">snapshot table for snapshot GAP_PRODUCTS.AKFIN_HAUL</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Type of gear accessories used on the net</w:t>
      </w:r>
    </w:p>
    <w:p>
      <w:pPr>
        <w:pStyle w:val="BodyText"/>
      </w:pPr>
      <w:r>
        <w:t xml:space="preserve">ID code</w:t>
      </w:r>
    </w:p>
    <w:p>
      <w:pPr>
        <w:pStyle w:val="BodyText"/>
      </w:pPr>
      <w:r>
        <w:t xml:space="preserve">NUMBER(38,0)</w:t>
      </w:r>
    </w:p>
    <w:p>
      <w:pPr>
        <w:pStyle w:val="BodyText"/>
      </w:pPr>
      <w:r>
        <w:t xml:space="preserve">Type of accessories used on net. For a complete list of accessories ID codes, review the</w:t>
      </w:r>
      <w:r>
        <w:t xml:space="preserve"> </w:t>
      </w:r>
      <w:hyperlink r:id="rId92">
        <w:r>
          <w:rPr>
            <w:rStyle w:val="Hyperlink"/>
          </w:rPr>
          <w:t xml:space="preserve">code books</w:t>
        </w:r>
      </w:hyperlink>
      <w:r>
        <w:t xml:space="preserve">.</w:t>
      </w:r>
    </w:p>
    <w:p>
      <w:pPr>
        <w:pStyle w:val="BodyText"/>
      </w:pPr>
      <w:r>
        <w:t xml:space="preserve">BOTTOM_TYPE</w:t>
      </w:r>
    </w:p>
    <w:p>
      <w:pPr>
        <w:pStyle w:val="BodyText"/>
      </w:pPr>
      <w:r>
        <w:t xml:space="preserve">Seafloor bottom type code</w:t>
      </w:r>
    </w:p>
    <w:p>
      <w:pPr>
        <w:pStyle w:val="BodyText"/>
      </w:pPr>
      <w:r>
        <w:t xml:space="preserve">ID code</w:t>
      </w:r>
    </w:p>
    <w:p>
      <w:pPr>
        <w:pStyle w:val="BodyText"/>
      </w:pPr>
      <w:r>
        <w:t xml:space="preserve">NUMBER(38,0)</w:t>
      </w:r>
    </w:p>
    <w:p>
      <w:pPr>
        <w:pStyle w:val="BodyText"/>
      </w:pPr>
      <w:r>
        <w:t xml:space="preserve">Bottom type on sea floor at haul location. For a complete list of bottom type ID codes, review the</w:t>
      </w:r>
      <w:r>
        <w:t xml:space="preserve"> </w:t>
      </w:r>
      <w:hyperlink r:id="rId92">
        <w:r>
          <w:rPr>
            <w:rStyle w:val="Hyperlink"/>
          </w:rPr>
          <w:t xml:space="preserve">code books</w:t>
        </w:r>
      </w:hyperlink>
      <w:r>
        <w:t xml:space="preserve">.</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Type of gear used on the net</w:t>
      </w:r>
    </w:p>
    <w:p>
      <w:pPr>
        <w:pStyle w:val="BodyText"/>
      </w:pPr>
      <w:r>
        <w:t xml:space="preserve">ID code</w:t>
      </w:r>
    </w:p>
    <w:p>
      <w:pPr>
        <w:pStyle w:val="BodyText"/>
      </w:pPr>
      <w:r>
        <w:t xml:space="preserve">NUMBER(38,0)</w:t>
      </w:r>
    </w:p>
    <w:p>
      <w:pPr>
        <w:pStyle w:val="BodyText"/>
      </w:pPr>
      <w:r>
        <w:t xml:space="preserve">Type of gear used on net. For a complete list of gear ID codes, review the</w:t>
      </w:r>
      <w:r>
        <w:t xml:space="preserve"> </w:t>
      </w:r>
      <w:hyperlink r:id="rId92">
        <w:r>
          <w:rPr>
            <w:rStyle w:val="Hyperlink"/>
          </w:rPr>
          <w:t xml:space="preserve">code books</w:t>
        </w:r>
      </w:hyperlink>
      <w:r>
        <w:t xml:space="preserve">.</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92">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2">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110"/>
    <w:bookmarkStart w:id="111" w:name="akfin_length"/>
    <w:p>
      <w:pPr>
        <w:pStyle w:val="Heading3"/>
      </w:pPr>
      <w:r>
        <w:t xml:space="preserve">7.1.8 AKFIN_LENGTH</w:t>
      </w:r>
    </w:p>
    <w:p>
      <w:pPr>
        <w:pStyle w:val="FirstParagraph"/>
      </w:pPr>
      <w:r>
        <w:t xml:space="preserve">snapshot table for snapshot GAP_PRODUCTS.AKFIN_LENGTH</w:t>
      </w:r>
    </w:p>
    <w:p>
      <w:pPr>
        <w:pStyle w:val="BodyText"/>
      </w:pPr>
      <w:r>
        <w:t xml:space="preserve">Number of rows: 2,588,430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Length type</w:t>
      </w:r>
    </w:p>
    <w:p>
      <w:pPr>
        <w:pStyle w:val="BodyText"/>
      </w:pPr>
      <w:r>
        <w:t xml:space="preserve">ID code</w:t>
      </w:r>
    </w:p>
    <w:p>
      <w:pPr>
        <w:pStyle w:val="BodyText"/>
      </w:pPr>
      <w:r>
        <w:t xml:space="preserve">NUMBER(38,0)</w:t>
      </w:r>
    </w:p>
    <w:p>
      <w:pPr>
        <w:pStyle w:val="BodyText"/>
      </w:pPr>
      <w:r>
        <w:t xml:space="preserve">How the taxon was measured (e.g., fork length, carapace width). For a complete list of length_type ID codes, review the</w:t>
      </w:r>
      <w:r>
        <w:t xml:space="preserve"> </w:t>
      </w:r>
      <w:hyperlink r:id="rId92">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code</w:t>
      </w:r>
    </w:p>
    <w:p>
      <w:pPr>
        <w:pStyle w:val="BodyText"/>
      </w:pPr>
      <w:r>
        <w:t xml:space="preserve">NUMBER(38,0)</w:t>
      </w:r>
    </w:p>
    <w:p>
      <w:pPr>
        <w:pStyle w:val="BodyText"/>
      </w:pPr>
      <w:r>
        <w:t xml:space="preserve">Sampling information on how the taxon was sampled. For a complete list of length_type ID codes, review the</w:t>
      </w:r>
      <w:r>
        <w:t xml:space="preserve"> </w:t>
      </w:r>
      <w:hyperlink r:id="rId92">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bookmarkEnd w:id="111"/>
    <w:bookmarkStart w:id="112" w:name="akfin_metadata_column"/>
    <w:p>
      <w:pPr>
        <w:pStyle w:val="Heading3"/>
      </w:pPr>
      <w:r>
        <w:t xml:space="preserve">7.1.9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158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bookmarkEnd w:id="112"/>
    <w:bookmarkStart w:id="113" w:name="akfin_sizecomp"/>
    <w:p>
      <w:pPr>
        <w:pStyle w:val="Heading3"/>
      </w:pPr>
      <w:r>
        <w:t xml:space="preserve">7.1.10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3,180,973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3"/>
    <w:bookmarkStart w:id="114" w:name="akfin_specimen"/>
    <w:p>
      <w:pPr>
        <w:pStyle w:val="Heading3"/>
      </w:pPr>
      <w:r>
        <w:t xml:space="preserve">7.1.11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w:t>
      </w:r>
    </w:p>
    <w:p>
      <w:pPr>
        <w:pStyle w:val="BodyText"/>
      </w:pPr>
      <w:r>
        <w:t xml:space="preserve">AGE_DETERMINATION_METHOD</w:t>
      </w:r>
    </w:p>
    <w:p>
      <w:pPr>
        <w:pStyle w:val="BodyText"/>
      </w:pPr>
      <w:r>
        <w:t xml:space="preserve">Aging method</w:t>
      </w:r>
    </w:p>
    <w:p>
      <w:pPr>
        <w:pStyle w:val="BodyText"/>
      </w:pPr>
      <w:r>
        <w:t xml:space="preserve">ID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92">
        <w:r>
          <w:rPr>
            <w:rStyle w:val="Hyperlink"/>
          </w:rPr>
          <w:t xml:space="preserve">code books</w:t>
        </w:r>
      </w:hyperlink>
      <w:r>
        <w:t xml:space="preserv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Specimen maturity code</w:t>
      </w:r>
    </w:p>
    <w:p>
      <w:pPr>
        <w:pStyle w:val="BodyText"/>
      </w:pPr>
      <w:r>
        <w:t xml:space="preserve">ID code</w:t>
      </w:r>
    </w:p>
    <w:p>
      <w:pPr>
        <w:pStyle w:val="BodyText"/>
      </w:pPr>
      <w:r>
        <w:t xml:space="preserve">NUMBER(38,0)</w:t>
      </w:r>
    </w:p>
    <w:p>
      <w:pPr>
        <w:pStyle w:val="BodyText"/>
      </w:pPr>
      <w:r>
        <w:t xml:space="preserve">The maturity code or the condition identified by the maturity code.</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SPECIMEN_ID</w:t>
      </w:r>
    </w:p>
    <w:p>
      <w:pPr>
        <w:pStyle w:val="BodyText"/>
      </w:pPr>
      <w:r>
        <w:t xml:space="preserve">Specimen unique ID</w:t>
      </w:r>
    </w:p>
    <w:p>
      <w:pPr>
        <w:pStyle w:val="BodyText"/>
      </w:pPr>
      <w:r>
        <w:t xml:space="preserve">ID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SPECIMEN_SAMPLE_TYPE</w:t>
      </w:r>
    </w:p>
    <w:p>
      <w:pPr>
        <w:pStyle w:val="BodyText"/>
      </w:pPr>
      <w:r>
        <w:t xml:space="preserve">Specimen sample type</w:t>
      </w:r>
    </w:p>
    <w:p>
      <w:pPr>
        <w:pStyle w:val="BodyText"/>
      </w:pPr>
      <w:r>
        <w:t xml:space="preserve">ID code</w:t>
      </w:r>
    </w:p>
    <w:p>
      <w:pPr>
        <w:pStyle w:val="BodyText"/>
      </w:pPr>
      <w:r>
        <w:t xml:space="preserve">NUMBER(38,0)</w:t>
      </w:r>
    </w:p>
    <w:p>
      <w:pPr>
        <w:pStyle w:val="BodyText"/>
      </w:pPr>
      <w:r>
        <w:t xml:space="preserve">The specimen sample type ID code as defined in the RACE_DATA.SPECIMEN_SAMPLE_TYPES table. For a complete list of Specimen sample type ID codes, review the</w:t>
      </w:r>
      <w:r>
        <w:t xml:space="preserve"> </w:t>
      </w:r>
      <w:hyperlink r:id="rId92">
        <w:r>
          <w:rPr>
            <w:rStyle w:val="Hyperlink"/>
          </w:rPr>
          <w:t xml:space="preserve">code books</w:t>
        </w:r>
      </w:hyperlink>
      <w:r>
        <w:t xml:space="preserve">.</w:t>
      </w:r>
    </w:p>
    <w:p>
      <w:pPr>
        <w:pStyle w:val="BodyText"/>
      </w:pPr>
      <w:r>
        <w:t xml:space="preserve">SPECIMEN_SUBSAMPLE_METHOD</w:t>
      </w:r>
    </w:p>
    <w:p>
      <w:pPr>
        <w:pStyle w:val="BodyText"/>
      </w:pPr>
      <w:r>
        <w:t xml:space="preserve">Specimen subsample method</w:t>
      </w:r>
    </w:p>
    <w:p>
      <w:pPr>
        <w:pStyle w:val="BodyText"/>
      </w:pPr>
      <w:r>
        <w:t xml:space="preserve">ID code</w:t>
      </w:r>
    </w:p>
    <w:p>
      <w:pPr>
        <w:pStyle w:val="BodyText"/>
      </w:pPr>
      <w:r>
        <w:t xml:space="preserve">NUMBER(38,0)</w:t>
      </w:r>
    </w:p>
    <w:p>
      <w:pPr>
        <w:pStyle w:val="BodyText"/>
      </w:pPr>
      <w:r>
        <w:t xml:space="preserve">For a complete list of specimen subsample method ID codes, review the</w:t>
      </w:r>
      <w:r>
        <w:t xml:space="preserve"> </w:t>
      </w:r>
      <w:hyperlink r:id="rId92">
        <w:r>
          <w:rPr>
            <w:rStyle w:val="Hyperlink"/>
          </w:rPr>
          <w:t xml:space="preserve">code books</w:t>
        </w:r>
      </w:hyperlink>
      <w:r>
        <w:t xml:space="preserve">.</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bookmarkEnd w:id="114"/>
    <w:bookmarkStart w:id="115" w:name="akfin_stratum_groups"/>
    <w:p>
      <w:pPr>
        <w:pStyle w:val="Heading3"/>
      </w:pPr>
      <w:r>
        <w:t xml:space="preserve">7.1.12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115"/>
    <w:bookmarkStart w:id="116" w:name="akfin_survey_design"/>
    <w:p>
      <w:pPr>
        <w:pStyle w:val="Heading3"/>
      </w:pPr>
      <w:r>
        <w:t xml:space="preserve">7.1.13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16"/>
    <w:bookmarkStart w:id="117" w:name="akfin_taxonomic_classification"/>
    <w:p>
      <w:pPr>
        <w:pStyle w:val="Heading3"/>
      </w:pPr>
      <w:r>
        <w:t xml:space="preserve">7.1.14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January 11, 2024.</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bookmarkEnd w:id="117"/>
    <w:bookmarkEnd w:id="118"/>
    <w:bookmarkEnd w:id="119"/>
    <w:bookmarkStart w:id="152" w:name="access-data"/>
    <w:p>
      <w:pPr>
        <w:pStyle w:val="Heading1"/>
      </w:pPr>
      <w:r>
        <w:t xml:space="preserve">8. Access data</w:t>
      </w:r>
    </w:p>
    <w:bookmarkStart w:id="121"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20" w:name="connect-to-oracle-from-r"/>
    <w:p>
      <w:pPr>
        <w:pStyle w:val="Heading3"/>
      </w:pPr>
      <w:r>
        <w:t xml:space="preserve">8.0.1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20"/>
    <w:bookmarkEnd w:id="121"/>
    <w:bookmarkStart w:id="151"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22" w:name="ex.-select-all-data-from-tables"/>
    <w:p>
      <w:pPr>
        <w:pStyle w:val="Heading3"/>
      </w:pPr>
      <w:r>
        <w:t xml:space="preserve">8.0.2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122"/>
    <w:bookmarkStart w:id="123" w:name="X36e90bbf23bde4cf342282ef01f4ee5a139a714"/>
    <w:p>
      <w:pPr>
        <w:pStyle w:val="Heading3"/>
      </w:pPr>
      <w:r>
        <w:t xml:space="preserve">8.0.3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bl>
    <w:bookmarkEnd w:id="123"/>
    <w:bookmarkStart w:id="124" w:name="X6c9baf830705627dd719c592aab833e6e724e07"/>
    <w:p>
      <w:pPr>
        <w:pStyle w:val="Heading3"/>
      </w:pPr>
      <w:r>
        <w:t xml:space="preserve">8.0.4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53.92966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-164.6276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105.7733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53.79215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451.5863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55.49881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-161.5752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1,163.0550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54.85306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-162.9025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1,301.4142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54.08538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-163.3250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724.5604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54.42703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-162.4245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24"/>
    <w:bookmarkStart w:id="129" w:name="X4ca88a5e06820f076cc03c34f683f499fdc73ef"/>
    <w:p>
      <w:pPr>
        <w:pStyle w:val="Heading3"/>
      </w:pPr>
      <w:r>
        <w:t xml:space="preserve">8.0.5 Ex. EBS Pacific Ocean perch CPUE and</w:t>
      </w:r>
      <w:r>
        <w:t xml:space="preserve"> </w:t>
      </w:r>
      <w:hyperlink r:id="rId125">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5">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7" name="Picture"/>
                  <a:graphic>
                    <a:graphicData uri="http://schemas.openxmlformats.org/drawingml/2006/picture">
                      <pic:pic>
                        <pic:nvPicPr>
                          <pic:cNvPr descr="content/akfin-oracle-sql-r_files/figure-docx/test-6-fig-1.png" id="128" name="Picture"/>
                          <pic:cNvPicPr>
                            <a:picLocks noChangeArrowheads="1" noChangeAspect="1"/>
                          </pic:cNvPicPr>
                        </pic:nvPicPr>
                        <pic:blipFill>
                          <a:blip r:embed="rId12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5">
              <w:r>
                <w:rPr>
                  <w:rStyle w:val="VerbatimChar"/>
                </w:rPr>
                <w:t xml:space="preserve">akgfmaps</w:t>
              </w:r>
            </w:hyperlink>
            <w:r>
              <w:t xml:space="preserve"> </w:t>
            </w:r>
            <w:r>
              <w:t xml:space="preserve">map.</w:t>
            </w:r>
          </w:p>
        </w:tc>
      </w:tr>
    </w:tbl>
    <w:bookmarkEnd w:id="129"/>
    <w:bookmarkStart w:id="133" w:name="Xce0831c7be847d3077c0d3c4d18282f1a945104"/>
    <w:p>
      <w:pPr>
        <w:pStyle w:val="Heading3"/>
      </w:pPr>
      <w:r>
        <w:t xml:space="preserve">8.0.6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('REGULATORY_AREA', 'REGION') </w:t>
      </w:r>
      <w:r>
        <w:br/>
      </w:r>
      <w:r>
        <w:rPr>
          <w:rStyle w:val="StringTok"/>
        </w:rPr>
        <w:t xml:space="preserve">AND SURVEY_DEFINITION_ID = 47)</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1" name="Picture"/>
                  <a:graphic>
                    <a:graphicData uri="http://schemas.openxmlformats.org/drawingml/2006/picture">
                      <pic:pic>
                        <pic:nvPicPr>
                          <pic:cNvPr descr="content/akfin-oracle-sql-r_files/figure-docx/test-1-plot-1.png" id="132" name="Picture"/>
                          <pic:cNvPicPr>
                            <a:picLocks noChangeArrowheads="1" noChangeAspect="1"/>
                          </pic:cNvPicPr>
                        </pic:nvPicPr>
                        <pic:blipFill>
                          <a:blip r:embed="rId13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33"/>
    <w:bookmarkStart w:id="138" w:name="X37eec3c43249ece298e7f8fb88e6a6ba8593c0e"/>
    <w:p>
      <w:pPr>
        <w:pStyle w:val="Heading3"/>
      </w:pPr>
      <w:r>
        <w:t xml:space="preserve">8.0.7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34">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GAP_PRODUCTS.AKFIN_AREA</w:t>
      </w:r>
      <w:r>
        <w:br/>
      </w:r>
      <w:r>
        <w:rPr>
          <w:rStyle w:val="StringTok"/>
        </w:rPr>
        <w:t xml:space="preserve">WHERE AREA_TYPE = 'REGION' </w:t>
      </w:r>
      <w:r>
        <w:br/>
      </w:r>
      <w:r>
        <w:rPr>
          <w:rStyle w:val="StringTok"/>
        </w:rPr>
        <w:t xml:space="preserve">AND SURVEY_DEFINITION_ID = 52)</w:t>
      </w:r>
      <w:r>
        <w:br/>
      </w:r>
      <w:r>
        <w:br/>
      </w:r>
      <w:r>
        <w:rPr>
          <w:rStyle w:val="StringTok"/>
        </w:rPr>
        <w:t xml:space="preserve">-- Select columns for output data</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br/>
      </w:r>
      <w:r>
        <w:rPr>
          <w:rStyle w:val="StringTok"/>
        </w:rPr>
        <w:t xml:space="preserve">-- Filter data results</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LENGTH_MM,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36" name="Picture"/>
                  <a:graphic>
                    <a:graphicData uri="http://schemas.openxmlformats.org/drawingml/2006/picture">
                      <pic:pic>
                        <pic:nvPicPr>
                          <pic:cNvPr descr="content/akfin-oracle-sql-r_files/figure-docx/test-2-plot-1.png" id="137" name="Picture"/>
                          <pic:cNvPicPr>
                            <a:picLocks noChangeArrowheads="1" noChangeAspect="1"/>
                          </pic:cNvPicPr>
                        </pic:nvPicPr>
                        <pic:blipFill>
                          <a:blip r:embed="rId135"/>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38"/>
    <w:bookmarkStart w:id="142" w:name="Xc212536908b9e5b1a8609335b2521e035cf84de"/>
    <w:p>
      <w:pPr>
        <w:pStyle w:val="Heading3"/>
      </w:pPr>
      <w:r>
        <w:t xml:space="preserve">8.0.8 Ex.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AREA_TYPE = 'REGION' AND </w:t>
      </w:r>
      <w:r>
        <w:br/>
      </w:r>
      <w:r>
        <w:rPr>
          <w:rStyle w:val="StringTok"/>
        </w:rPr>
        <w:t xml:space="preserve">SURVEY_DEFINITION_ID = 98)</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109,712,069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206,608,351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464,458,137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237,658,858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235,969,541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166,817,093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0" name="Picture"/>
                  <a:graphic>
                    <a:graphicData uri="http://schemas.openxmlformats.org/drawingml/2006/picture">
                      <pic:pic>
                        <pic:nvPicPr>
                          <pic:cNvPr descr="content/akfin-oracle-sql-r_files/figure-docx/test-3-plot-1.png" id="141" name="Picture"/>
                          <pic:cNvPicPr>
                            <a:picLocks noChangeArrowheads="1" noChangeAspect="1"/>
                          </pic:cNvPicPr>
                        </pic:nvPicPr>
                        <pic:blipFill>
                          <a:blip r:embed="rId13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42"/>
    <w:bookmarkStart w:id="146" w:name="X1ccfa157f81d9ea6e035886a3a3923fc22f6425"/>
    <w:p>
      <w:pPr>
        <w:pStyle w:val="Heading3"/>
      </w:pPr>
      <w:r>
        <w:t xml:space="preserve">8.0.9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AREA_TYPE in ('STRATUM') AND </w:t>
      </w:r>
      <w:r>
        <w:br/>
      </w:r>
      <w:r>
        <w:rPr>
          <w:rStyle w:val="StringTok"/>
        </w:rPr>
        <w:t xml:space="preserve">SURVEY_DEFINITION_ID = 143) </w:t>
      </w:r>
      <w:r>
        <w:br/>
      </w:r>
      <w:r>
        <w:br/>
      </w:r>
      <w:r>
        <w:rPr>
          <w:rStyle w:val="StringTok"/>
        </w:rPr>
        <w:t xml:space="preserve">-- Select columns for output data</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br/>
      </w:r>
      <w:r>
        <w:rPr>
          <w:rStyle w:val="StringTok"/>
        </w:rPr>
        <w:t xml:space="preserve">-- Identify what tables to pull data from</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4" name="Picture"/>
                  <a:graphic>
                    <a:graphicData uri="http://schemas.openxmlformats.org/drawingml/2006/picture">
                      <pic:pic>
                        <pic:nvPicPr>
                          <pic:cNvPr descr="content/akfin-oracle-sql-r_files/figure-docx/test-4-fig-1.png" id="145"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46"/>
    <w:bookmarkStart w:id="150" w:name="Xb375624c370f0bb98442df59990f5d034550fa8"/>
    <w:p>
      <w:pPr>
        <w:pStyle w:val="Heading3"/>
      </w:pPr>
      <w:r>
        <w:t xml:space="preserve">8.0.10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2,221,176,968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63.03638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48" name="Picture"/>
                  <a:graphic>
                    <a:graphicData uri="http://schemas.openxmlformats.org/drawingml/2006/picture">
                      <pic:pic>
                        <pic:nvPicPr>
                          <pic:cNvPr descr="content/akfin-oracle-sql-r_files/figure-docx/test-5-fig-1.png" id="149" name="Picture"/>
                          <pic:cNvPicPr>
                            <a:picLocks noChangeArrowheads="1" noChangeAspect="1"/>
                          </pic:cNvPicPr>
                        </pic:nvPicPr>
                        <pic:blipFill>
                          <a:blip r:embed="rId14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50"/>
    <w:bookmarkEnd w:id="151"/>
    <w:bookmarkEnd w:id="152"/>
    <w:bookmarkStart w:id="154" w:name="access-api-data-using-r"/>
    <w:p>
      <w:pPr>
        <w:pStyle w:val="Heading1"/>
      </w:pPr>
      <w:r>
        <w:t xml:space="preserve">9.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53" w:name="ex.-1-load-lingcod-data"/>
    <w:p>
      <w:pPr>
        <w:pStyle w:val="Heading2"/>
      </w:pPr>
      <w:r>
        <w:t xml:space="preserve">9.1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53"/>
    <w:bookmarkEnd w:id="154"/>
    <w:bookmarkStart w:id="165" w:name="data-description-3"/>
    <w:p>
      <w:pPr>
        <w:pStyle w:val="Heading1"/>
      </w:pPr>
      <w:r>
        <w:t xml:space="preserve">10.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64" w:name="data-tables-2"/>
    <w:p>
      <w:pPr>
        <w:pStyle w:val="Heading2"/>
      </w:pPr>
      <w:r>
        <w:t xml:space="preserve">10.1 Data tables</w:t>
      </w:r>
    </w:p>
    <w:bookmarkStart w:id="158" w:name="foss_catch"/>
    <w:p>
      <w:pPr>
        <w:pStyle w:val="Heading3"/>
      </w:pPr>
      <w:r>
        <w:t xml:space="preserve">10.1.1 FOSS_CATCH</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928,931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55">
        <w:r>
          <w:rPr>
            <w:rStyle w:val="Hyperlink"/>
          </w:rPr>
          <w:t xml:space="preserve">Species identification confidence in the eastern Bering Sea shelf survey (1982-2008)</w:t>
        </w:r>
      </w:hyperlink>
      <w:r>
        <w:t xml:space="preserve">,</w:t>
      </w:r>
      <w:r>
        <w:t xml:space="preserve"> </w:t>
      </w:r>
      <w:hyperlink r:id="rId156">
        <w:r>
          <w:rPr>
            <w:rStyle w:val="Hyperlink"/>
          </w:rPr>
          <w:t xml:space="preserve">Species identification confidence in the eastern Bering Sea slope survey (1976-2010)</w:t>
        </w:r>
      </w:hyperlink>
      <w:r>
        <w:t xml:space="preserve">, and</w:t>
      </w:r>
      <w:r>
        <w:t xml:space="preserve"> </w:t>
      </w:r>
      <w:hyperlink r:id="rId157">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158"/>
    <w:bookmarkStart w:id="159" w:name="foss_cpue_presonly"/>
    <w:p>
      <w:pPr>
        <w:pStyle w:val="Heading3"/>
      </w:pPr>
      <w:r>
        <w:t xml:space="preserve">10.1.2 FOSS_CPUE_PRESONLY</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928,931</w:t>
      </w:r>
    </w:p>
    <w:p>
      <w:pPr>
        <w:pStyle w:val="BodyText"/>
      </w:pPr>
      <w:r>
        <w:t xml:space="preserve">Number of columns: 38</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TIMESTAMP</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2">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9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55">
        <w:r>
          <w:rPr>
            <w:rStyle w:val="Hyperlink"/>
          </w:rPr>
          <w:t xml:space="preserve">Species identification confidence in the eastern Bering Sea shelf survey (1982-2008)</w:t>
        </w:r>
      </w:hyperlink>
      <w:r>
        <w:t xml:space="preserve">,</w:t>
      </w:r>
      <w:r>
        <w:t xml:space="preserve"> </w:t>
      </w:r>
      <w:hyperlink r:id="rId156">
        <w:r>
          <w:rPr>
            <w:rStyle w:val="Hyperlink"/>
          </w:rPr>
          <w:t xml:space="preserve">Species identification confidence in the eastern Bering Sea slope survey (1976-2010)</w:t>
        </w:r>
      </w:hyperlink>
      <w:r>
        <w:t xml:space="preserve">, and</w:t>
      </w:r>
      <w:r>
        <w:t xml:space="preserve"> </w:t>
      </w:r>
      <w:hyperlink r:id="rId157">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59"/>
    <w:bookmarkStart w:id="160" w:name="foss_haul"/>
    <w:p>
      <w:pPr>
        <w:pStyle w:val="Heading3"/>
      </w:pPr>
      <w:r>
        <w:t xml:space="preserve">10.1.3 FOSS_HAUL</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TIMESTAMP</w:t>
      </w:r>
    </w:p>
    <w:p>
      <w:pPr>
        <w:pStyle w:val="BodyText"/>
      </w:pPr>
      <w:r>
        <w:t xml:space="preserve">The date (MM/DD/YYYY) and time (HH:MM) of the haul. All dates and times are in Alaska time (AKDT) of Anchorage, AK, USA (UTC/GMT -8 hours).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92">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survey_definition_id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p>
      <w:pPr>
        <w:pStyle w:val="BodyText"/>
      </w:pPr>
      <w:r>
        <w:t xml:space="preserve">SURVEY_NAME</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92">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bookmarkEnd w:id="160"/>
    <w:bookmarkStart w:id="161" w:name="foss_species"/>
    <w:p>
      <w:pPr>
        <w:pStyle w:val="Heading3"/>
      </w:pPr>
      <w:r>
        <w:t xml:space="preserve">10.1.4 FOSS_SPECIES</w:t>
      </w:r>
    </w:p>
    <w:p>
      <w:pPr>
        <w:pStyle w:val="FirstParagraph"/>
      </w:pPr>
      <w:r>
        <w:t xml:space="preserve">These datasets, FOSS_CATCH, FOSS_CPUE_PRESONLY, FOSS_HAUL, and FOSS_SPECIES,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1,936</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92">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61"/>
    <w:bookmarkStart w:id="162" w:name="foss_survey_species"/>
    <w:p>
      <w:pPr>
        <w:pStyle w:val="Heading3"/>
      </w:pPr>
      <w:r>
        <w:t xml:space="preserve">10.1.5 FOSS_SURVEY_SPECIES</w:t>
      </w:r>
    </w:p>
    <w:p>
      <w:pPr>
        <w:pStyle w:val="FirstParagraph"/>
      </w:pPr>
      <w:r>
        <w:t xml:space="preserve">This reference dataset contains the full list of species by survey to be used to zero-fill FOSS_CATCH and FOSS_HAUL for each survey.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5,025</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The survey definition ID code uniquely identifies a survey/survey design. The column</w:t>
      </w:r>
      <w:r>
        <w:t xml:space="preserve"> </w:t>
      </w:r>
      <w:r>
        <w:t xml:space="preserve">‘</w:t>
      </w:r>
      <w:r>
        <w:t xml:space="preserve">survey_definition_id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92">
        <w:r>
          <w:rPr>
            <w:rStyle w:val="Hyperlink"/>
          </w:rPr>
          <w:t xml:space="preserve">code books</w:t>
        </w:r>
      </w:hyperlink>
      <w:r>
        <w:t xml:space="preserve">.</w:t>
      </w:r>
    </w:p>
    <w:bookmarkEnd w:id="162"/>
    <w:bookmarkStart w:id="163" w:name="foss_taxon_group"/>
    <w:p>
      <w:pPr>
        <w:pStyle w:val="Heading3"/>
      </w:pPr>
      <w:r>
        <w:t xml:space="preserve">10.1.6 FOSS_TAXON_GROUP</w:t>
      </w:r>
    </w:p>
    <w:p>
      <w:pPr>
        <w:pStyle w:val="FirstParagraph"/>
      </w:pPr>
      <w:r>
        <w:t xml:space="preserve">This reference dataset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January 11, 2024.</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92">
        <w:r>
          <w:rPr>
            <w:rStyle w:val="Hyperlink"/>
          </w:rPr>
          <w:t xml:space="preserve">code books</w:t>
        </w:r>
      </w:hyperlink>
      <w:r>
        <w:t xml:space="preserve">.</w:t>
      </w:r>
    </w:p>
    <w:bookmarkEnd w:id="163"/>
    <w:bookmarkEnd w:id="164"/>
    <w:bookmarkEnd w:id="165"/>
    <w:bookmarkStart w:id="187" w:name="using-the-foss-platform"/>
    <w:p>
      <w:pPr>
        <w:pStyle w:val="Heading1"/>
      </w:pPr>
      <w:r>
        <w:t xml:space="preserve">11.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67" name="Picture"/>
                  <a:graphic>
                    <a:graphicData uri="http://schemas.openxmlformats.org/drawingml/2006/picture">
                      <pic:pic>
                        <pic:nvPicPr>
                          <pic:cNvPr descr="content/../img/foss_1_interface.png" id="168" name="Picture"/>
                          <pic:cNvPicPr>
                            <a:picLocks noChangeArrowheads="1" noChangeAspect="1"/>
                          </pic:cNvPicPr>
                        </pic:nvPicPr>
                        <pic:blipFill>
                          <a:blip r:embed="rId166"/>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78" w:name="select-and-filter"/>
    <w:p>
      <w:pPr>
        <w:pStyle w:val="Heading2"/>
      </w:pPr>
      <w:r>
        <w:t xml:space="preserve">11.1 Select and filter</w:t>
      </w:r>
    </w:p>
    <w:p>
      <w:pPr>
        <w:pStyle w:val="FirstParagraph"/>
      </w:pPr>
      <w:r>
        <w:t xml:space="preserve">Select, filter, and package this and other NOAA Fisheries data from the</w:t>
      </w:r>
      <w:r>
        <w:t xml:space="preserve"> </w:t>
      </w:r>
      <w:hyperlink r:id="rId169">
        <w:r>
          <w:rPr>
            <w:rStyle w:val="Hyperlink"/>
          </w:rPr>
          <w:t xml:space="preserve">Fisheries One Stop Shop (FOSS)</w:t>
        </w:r>
      </w:hyperlink>
      <w:r>
        <w:t xml:space="preserve"> </w:t>
      </w:r>
      <w:r>
        <w:t xml:space="preserve">platform. A user guide for the FOSS platform can be found</w:t>
      </w:r>
      <w:r>
        <w:t xml:space="preserve"> </w:t>
      </w:r>
      <w:hyperlink r:id="rId170">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72" name="Picture"/>
                  <a:graphic>
                    <a:graphicData uri="http://schemas.openxmlformats.org/drawingml/2006/picture">
                      <pic:pic>
                        <pic:nvPicPr>
                          <pic:cNvPr descr="content/../img/foss_2_select.png" id="173" name="Picture"/>
                          <pic:cNvPicPr>
                            <a:picLocks noChangeArrowheads="1" noChangeAspect="1"/>
                          </pic:cNvPicPr>
                        </pic:nvPicPr>
                        <pic:blipFill>
                          <a:blip r:embed="rId171"/>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74">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92">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76" name="Picture"/>
                  <a:graphic>
                    <a:graphicData uri="http://schemas.openxmlformats.org/drawingml/2006/picture">
                      <pic:pic>
                        <pic:nvPicPr>
                          <pic:cNvPr descr="content/../img/foss_3_selected.png" id="177" name="Picture"/>
                          <pic:cNvPicPr>
                            <a:picLocks noChangeArrowheads="1" noChangeAspect="1"/>
                          </pic:cNvPicPr>
                        </pic:nvPicPr>
                        <pic:blipFill>
                          <a:blip r:embed="rId175"/>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78"/>
    <w:bookmarkStart w:id="182" w:name="select-data-format"/>
    <w:p>
      <w:pPr>
        <w:pStyle w:val="Heading2"/>
      </w:pPr>
      <w:r>
        <w:t xml:space="preserve">11.2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2"/>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5">
        <w:r>
          <w:rPr>
            <w:rStyle w:val="Hyperlink"/>
          </w:rPr>
          <w:t xml:space="preserve">using the akgfmaps R package</w:t>
        </w:r>
      </w:hyperlink>
      <w:r>
        <w:t xml:space="preserve">), and many statistical analyses.</w:t>
      </w:r>
    </w:p>
    <w:p>
      <w:pPr>
        <w:numPr>
          <w:ilvl w:val="0"/>
          <w:numId w:val="1012"/>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2"/>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2"/>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2"/>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80" name="Picture"/>
                  <a:graphic>
                    <a:graphicData uri="http://schemas.openxmlformats.org/drawingml/2006/picture">
                      <pic:pic>
                        <pic:nvPicPr>
                          <pic:cNvPr descr="content/../img/foss_4_data_format.png" id="181" name="Picture"/>
                          <pic:cNvPicPr>
                            <a:picLocks noChangeArrowheads="1" noChangeAspect="1"/>
                          </pic:cNvPicPr>
                        </pic:nvPicPr>
                        <pic:blipFill>
                          <a:blip r:embed="rId179"/>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82"/>
    <w:bookmarkStart w:id="186" w:name="run-report"/>
    <w:p>
      <w:pPr>
        <w:pStyle w:val="Heading2"/>
      </w:pPr>
      <w:r>
        <w:t xml:space="preserve">11.3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84" name="Picture"/>
                  <a:graphic>
                    <a:graphicData uri="http://schemas.openxmlformats.org/drawingml/2006/picture">
                      <pic:pic>
                        <pic:nvPicPr>
                          <pic:cNvPr descr="content/../img/foss_5_run_report.png" id="185" name="Picture"/>
                          <pic:cNvPicPr>
                            <a:picLocks noChangeArrowheads="1" noChangeAspect="1"/>
                          </pic:cNvPicPr>
                        </pic:nvPicPr>
                        <pic:blipFill>
                          <a:blip r:embed="rId183"/>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86"/>
    <w:bookmarkEnd w:id="187"/>
    <w:bookmarkStart w:id="200" w:name="access-via-api-and-r"/>
    <w:p>
      <w:pPr>
        <w:pStyle w:val="Heading1"/>
      </w:pPr>
      <w:r>
        <w:t xml:space="preserve">12.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88">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89">
        <w:r>
          <w:rPr>
            <w:rStyle w:val="Hyperlink"/>
          </w:rPr>
          <w:t xml:space="preserve">here</w:t>
        </w:r>
      </w:hyperlink>
      <w:r>
        <w:t xml:space="preserve">.</w:t>
      </w:r>
    </w:p>
    <w:bookmarkStart w:id="190" w:name="Xb1e3b216ab66a8318191813fbb216513630476c"/>
    <w:p>
      <w:pPr>
        <w:pStyle w:val="Heading2"/>
      </w:pPr>
      <w:r>
        <w:t xml:space="preserve">12.1 Ex. 1: Load the first 25 rows (default) of data</w:t>
      </w:r>
    </w:p>
    <w:p>
      <w:pPr>
        <w:pStyle w:val="SourceCode"/>
      </w:pP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90"/>
    <w:bookmarkStart w:id="191" w:name="ex.-2-load-the-first-10000-rows-of-data"/>
    <w:p>
      <w:pPr>
        <w:pStyle w:val="Heading2"/>
      </w:pPr>
      <w:r>
        <w:t xml:space="preserve">12.2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91"/>
    <w:bookmarkStart w:id="192" w:name="ex.-3-filter-by-year"/>
    <w:p>
      <w:pPr>
        <w:pStyle w:val="Heading2"/>
      </w:pPr>
      <w:r>
        <w:t xml:space="preserve">12.3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92"/>
    <w:bookmarkStart w:id="193" w:name="ex.-4-filter-by-species-name"/>
    <w:p>
      <w:pPr>
        <w:pStyle w:val="Heading2"/>
      </w:pPr>
      <w:r>
        <w:t xml:space="preserve">12.4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93"/>
    <w:bookmarkStart w:id="194" w:name="X376a4c4e0f7abb1cc1f8538529a59fab5ed57de"/>
    <w:p>
      <w:pPr>
        <w:pStyle w:val="Heading2"/>
      </w:pPr>
      <w:r>
        <w:t xml:space="preserve">12.5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94"/>
    <w:bookmarkStart w:id="195" w:name="ex.-6-combination-of-year-srvy-stratum"/>
    <w:p>
      <w:pPr>
        <w:pStyle w:val="Heading2"/>
      </w:pPr>
      <w:r>
        <w:t xml:space="preserve">12.6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95"/>
    <w:bookmarkStart w:id="199" w:name="X0802d8f9820189ff618055752c4a8a7e8f5c94b"/>
    <w:p>
      <w:pPr>
        <w:pStyle w:val="Heading2"/>
      </w:pPr>
      <w:r>
        <w:t xml:space="preserve">12.7 Ex. 7: Visualize CPUE data in distribution map</w:t>
      </w:r>
    </w:p>
    <w:p>
      <w:pPr>
        <w:pStyle w:val="FirstParagraph"/>
      </w:pPr>
      <w:r>
        <w:t xml:space="preserve">Pacific cod catch-per-unit-effort estimates for NBS in 2021 and map constructed using</w:t>
      </w:r>
      <w:r>
        <w:t xml:space="preserve"> </w:t>
      </w:r>
      <w:hyperlink r:id="rId125">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97" name="Picture"/>
                  <a:graphic>
                    <a:graphicData uri="http://schemas.openxmlformats.org/drawingml/2006/picture">
                      <pic:pic>
                        <pic:nvPicPr>
                          <pic:cNvPr descr="content/foss-api-r_files/figure-docx/test-7-fig-1.png" id="198"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99"/>
    <w:bookmarkEnd w:id="200"/>
    <w:bookmarkStart w:id="214" w:name="access-via-api-and-python"/>
    <w:p>
      <w:pPr>
        <w:pStyle w:val="Heading1"/>
      </w:pPr>
      <w:r>
        <w:t xml:space="preserve">13. Access via API and Python</w:t>
      </w:r>
    </w:p>
    <w:bookmarkStart w:id="202" w:name="afscgap-library-installation"/>
    <w:p>
      <w:pPr>
        <w:pStyle w:val="Heading3"/>
      </w:pPr>
      <w:r>
        <w:t xml:space="preserve">13.0.1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01">
        <w:r>
          <w:rPr>
            <w:rStyle w:val="Hyperlink"/>
          </w:rPr>
          <w:t xml:space="preserve">library documentation</w:t>
        </w:r>
      </w:hyperlink>
      <w:r>
        <w:t xml:space="preserve">.</w:t>
      </w:r>
    </w:p>
    <w:bookmarkEnd w:id="202"/>
    <w:bookmarkStart w:id="204" w:name="basic-query"/>
    <w:p>
      <w:pPr>
        <w:pStyle w:val="Heading3"/>
      </w:pPr>
      <w:r>
        <w:t xml:space="preserve">13.0.2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03">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04"/>
    <w:bookmarkStart w:id="205" w:name="iterating-with-a-for-loop"/>
    <w:p>
      <w:pPr>
        <w:pStyle w:val="Heading3"/>
      </w:pPr>
      <w:r>
        <w:t xml:space="preserve">13.0.3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05"/>
    <w:bookmarkStart w:id="206" w:name="iterating-with-functional-programming"/>
    <w:p>
      <w:pPr>
        <w:pStyle w:val="Heading3"/>
      </w:pPr>
      <w:r>
        <w:t xml:space="preserve">13.0.4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06"/>
    <w:bookmarkStart w:id="208" w:name="load-into-pandas"/>
    <w:p>
      <w:pPr>
        <w:pStyle w:val="Heading3"/>
      </w:pPr>
      <w:r>
        <w:t xml:space="preserve">13.0.5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07">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08"/>
    <w:bookmarkStart w:id="210" w:name="advanced-filtering"/>
    <w:p>
      <w:pPr>
        <w:pStyle w:val="Heading3"/>
      </w:pPr>
      <w:r>
        <w:t xml:space="preserve">13.0.6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03">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09">
        <w:r>
          <w:rPr>
            <w:rStyle w:val="Hyperlink"/>
          </w:rPr>
          <w:t xml:space="preserve">manual filtering</w:t>
        </w:r>
      </w:hyperlink>
      <w:r>
        <w:t xml:space="preserve">.</w:t>
      </w:r>
    </w:p>
    <w:bookmarkEnd w:id="210"/>
    <w:bookmarkStart w:id="211" w:name="zero-catch-inference"/>
    <w:p>
      <w:pPr>
        <w:pStyle w:val="Heading3"/>
      </w:pPr>
      <w:r>
        <w:t xml:space="preserve">13.0.7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11"/>
    <w:bookmarkStart w:id="213" w:name="more-information"/>
    <w:p>
      <w:pPr>
        <w:pStyle w:val="Heading3"/>
      </w:pPr>
      <w:r>
        <w:t xml:space="preserve">13.0.8 More information</w:t>
      </w:r>
    </w:p>
    <w:p>
      <w:pPr>
        <w:pStyle w:val="FirstParagraph"/>
      </w:pPr>
      <w:r>
        <w:t xml:space="preserve">Please see the</w:t>
      </w:r>
      <w:r>
        <w:t xml:space="preserve"> </w:t>
      </w:r>
      <w:hyperlink r:id="rId212">
        <w:r>
          <w:rPr>
            <w:rStyle w:val="Hyperlink"/>
          </w:rPr>
          <w:t xml:space="preserve">API documentation</w:t>
        </w:r>
      </w:hyperlink>
      <w:r>
        <w:t xml:space="preserve"> </w:t>
      </w:r>
      <w:r>
        <w:t xml:space="preserve">for the Python library for additional details.</w:t>
      </w:r>
    </w:p>
    <w:bookmarkEnd w:id="213"/>
    <w:bookmarkEnd w:id="214"/>
    <w:bookmarkStart w:id="219" w:name="access-via-oracle-and-r-afsc-only"/>
    <w:p>
      <w:pPr>
        <w:pStyle w:val="Heading1"/>
      </w:pPr>
      <w:r>
        <w:t xml:space="preserve">14.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15" w:name="connect-to-oracle-from-r-1"/>
    <w:p>
      <w:pPr>
        <w:pStyle w:val="Heading3"/>
      </w:pPr>
      <w:r>
        <w:t xml:space="preserve">14.0.1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15"/>
    <w:bookmarkStart w:id="216" w:name="ex.-1-join-data"/>
    <w:p>
      <w:pPr>
        <w:pStyle w:val="Heading3"/>
      </w:pPr>
      <w:r>
        <w:t xml:space="preserve">14.0.2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16"/>
    <w:bookmarkStart w:id="217" w:name="ex.-2-subset-data"/>
    <w:p>
      <w:pPr>
        <w:pStyle w:val="Heading3"/>
      </w:pPr>
      <w:r>
        <w:t xml:space="preserve">14.0.3 Ex. 2: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HAULJOIN SPECIES_CODE CPUE_KGKM2 CPUE_NOKM2 COUNT WEIGHT_KG TAXON_CONFIDENCE</w:t>
      </w:r>
      <w:r>
        <w:br/>
      </w:r>
      <w:r>
        <w:rPr>
          <w:rStyle w:val="VerbatimChar"/>
        </w:rPr>
        <w:t xml:space="preserve">1   -19288        21720  449.83013 1876.17592    83     19.90                1</w:t>
      </w:r>
      <w:r>
        <w:br/>
      </w:r>
      <w:r>
        <w:rPr>
          <w:rStyle w:val="VerbatimChar"/>
        </w:rPr>
        <w:t xml:space="preserve">2   -19252        21720  413.48285  248.08971    12     20.00                1</w:t>
      </w:r>
      <w:r>
        <w:br/>
      </w:r>
      <w:r>
        <w:rPr>
          <w:rStyle w:val="VerbatimChar"/>
        </w:rPr>
        <w:t xml:space="preserve">3   -17850        21720  990.13573  152.26165     7     45.52                1</w:t>
      </w:r>
      <w:r>
        <w:br/>
      </w:r>
      <w:r>
        <w:rPr>
          <w:rStyle w:val="VerbatimChar"/>
        </w:rPr>
        <w:t xml:space="preserve">4   -18165        21720 1053.27228  241.85357    12     52.26                1</w:t>
      </w:r>
      <w:r>
        <w:br/>
      </w:r>
      <w:r>
        <w:rPr>
          <w:rStyle w:val="VerbatimChar"/>
        </w:rPr>
        <w:t xml:space="preserve">5   -18731        21720  946.34812 2592.13274   118     43.08                1</w:t>
      </w:r>
      <w:r>
        <w:br/>
      </w:r>
      <w:r>
        <w:rPr>
          <w:rStyle w:val="VerbatimChar"/>
        </w:rPr>
        <w:t xml:space="preserve">6   -16960        21720   89.15857   19.99071     1      4.46                1</w:t>
      </w:r>
      <w:r>
        <w:br/>
      </w:r>
      <w:r>
        <w:rPr>
          <w:rStyle w:val="VerbatimChar"/>
        </w:rPr>
        <w:t xml:space="preserve">  YEAR SRVY             SURVEY SURVEY_DEFINITION_ID</w:t>
      </w:r>
      <w:r>
        <w:br/>
      </w:r>
      <w:r>
        <w:rPr>
          <w:rStyle w:val="VerbatimChar"/>
        </w:rPr>
        <w:t xml:space="preserve">1 2019  EBS eastern Bering Sea                   98</w:t>
      </w:r>
      <w:r>
        <w:br/>
      </w:r>
      <w:r>
        <w:rPr>
          <w:rStyle w:val="VerbatimChar"/>
        </w:rPr>
        <w:t xml:space="preserve">2 2019  EBS eastern Bering Sea                   98</w:t>
      </w:r>
      <w:r>
        <w:br/>
      </w:r>
      <w:r>
        <w:rPr>
          <w:rStyle w:val="VerbatimChar"/>
        </w:rPr>
        <w:t xml:space="preserve">3 2018  EBS eastern Bering Sea                   98</w:t>
      </w:r>
      <w:r>
        <w:br/>
      </w:r>
      <w:r>
        <w:rPr>
          <w:rStyle w:val="VerbatimChar"/>
        </w:rPr>
        <w:t xml:space="preserve">4 2018  EBS eastern Bering Sea                   98</w:t>
      </w:r>
      <w:r>
        <w:br/>
      </w:r>
      <w:r>
        <w:rPr>
          <w:rStyle w:val="VerbatimChar"/>
        </w:rPr>
        <w:t xml:space="preserve">5 2019  EBS eastern Bering Sea                   98</w:t>
      </w:r>
      <w:r>
        <w:br/>
      </w:r>
      <w:r>
        <w:rPr>
          <w:rStyle w:val="VerbatimChar"/>
        </w:rPr>
        <w:t xml:space="preserve">6 2017  EBS eastern Bering Sea                   98</w:t>
      </w:r>
      <w:r>
        <w:br/>
      </w:r>
      <w:r>
        <w:rPr>
          <w:rStyle w:val="VerbatimChar"/>
        </w:rPr>
        <w:t xml:space="preserve">                                             SURVEY_NAME CRUISE CRUISEJOIN</w:t>
      </w:r>
      <w:r>
        <w:br/>
      </w:r>
      <w:r>
        <w:rPr>
          <w:rStyle w:val="VerbatimChar"/>
        </w:rPr>
        <w:t xml:space="preserve">1 Eastern Bering Sea Crab/Groundfish Bottom Trawl Survey 201901       -727</w:t>
      </w:r>
      <w:r>
        <w:br/>
      </w:r>
      <w:r>
        <w:rPr>
          <w:rStyle w:val="VerbatimChar"/>
        </w:rPr>
        <w:t xml:space="preserve">2 Eastern Bering Sea Crab/Groundfish Bottom Trawl Survey 201901       -727</w:t>
      </w:r>
      <w:r>
        <w:br/>
      </w:r>
      <w:r>
        <w:rPr>
          <w:rStyle w:val="VerbatimChar"/>
        </w:rPr>
        <w:t xml:space="preserve">3 Eastern Bering Sea Crab/Groundfish Bottom Trawl Survey 201801       -723</w:t>
      </w:r>
      <w:r>
        <w:br/>
      </w:r>
      <w:r>
        <w:rPr>
          <w:rStyle w:val="VerbatimChar"/>
        </w:rPr>
        <w:t xml:space="preserve">4 Eastern Bering Sea Crab/Groundfish Bottom Trawl Survey 201801       -723</w:t>
      </w:r>
      <w:r>
        <w:br/>
      </w:r>
      <w:r>
        <w:rPr>
          <w:rStyle w:val="VerbatimChar"/>
        </w:rPr>
        <w:t xml:space="preserve">5 Eastern Bering Sea Crab/Groundfish Bottom Trawl Survey 201901       -726</w:t>
      </w:r>
      <w:r>
        <w:br/>
      </w:r>
      <w:r>
        <w:rPr>
          <w:rStyle w:val="VerbatimChar"/>
        </w:rPr>
        <w:t xml:space="preserve">6 Eastern Bering Sea Crab/Groundfish Bottom Trawl Survey 201701       -712</w:t>
      </w:r>
      <w:r>
        <w:br/>
      </w:r>
      <w:r>
        <w:rPr>
          <w:rStyle w:val="VerbatimChar"/>
        </w:rPr>
        <w:t xml:space="preserve">  HAULJOIN.1 HAUL STRATUM STATION VESSEL_ID   VESSEL_NAME           DATE_TIME</w:t>
      </w:r>
      <w:r>
        <w:br/>
      </w:r>
      <w:r>
        <w:rPr>
          <w:rStyle w:val="VerbatimChar"/>
        </w:rPr>
        <w:t xml:space="preserve">1     -19288   96      20    O-18       162 ALASKA KNIGHT 2014-07-04 07:05:37</w:t>
      </w:r>
      <w:r>
        <w:br/>
      </w:r>
      <w:r>
        <w:rPr>
          <w:rStyle w:val="VerbatimChar"/>
        </w:rPr>
        <w:t xml:space="preserve">2     -19252   76      31    G-03       162 ALASKA KNIGHT 2014-07-24 18:22:52</w:t>
      </w:r>
      <w:r>
        <w:br/>
      </w:r>
      <w:r>
        <w:rPr>
          <w:rStyle w:val="VerbatimChar"/>
        </w:rPr>
        <w:t xml:space="preserve">3     -17850  117      32    F-19       162 ALASKA KNIGHT 2014-07-24 15:03:58</w:t>
      </w:r>
      <w:r>
        <w:br/>
      </w:r>
      <w:r>
        <w:rPr>
          <w:rStyle w:val="VerbatimChar"/>
        </w:rPr>
        <w:t xml:space="preserve">4     -18165  172      62    Q-27       162 ALASKA KNIGHT 2013-07-29 18:21:22</w:t>
      </w:r>
      <w:r>
        <w:br/>
      </w:r>
      <w:r>
        <w:rPr>
          <w:rStyle w:val="VerbatimChar"/>
        </w:rPr>
        <w:t xml:space="preserve">5     -18731   11      31    I-13        94   VESTERAALEN 2013-06-16 12:55:53</w:t>
      </w:r>
      <w:r>
        <w:br/>
      </w:r>
      <w:r>
        <w:rPr>
          <w:rStyle w:val="VerbatimChar"/>
        </w:rPr>
        <w:t xml:space="preserve">6     -16960  155      50    E-21        94   VESTERAALEN 2012-07-06 07:12:55</w:t>
      </w:r>
      <w:r>
        <w:br/>
      </w:r>
      <w:r>
        <w:rPr>
          <w:rStyle w:val="VerbatimChar"/>
        </w:rPr>
        <w:t xml:space="preserve">  LATITUDE_DD_START LONGITUDE_DD_START LATITUDE_DD_END LONGITUDE_DD_END</w:t>
      </w:r>
      <w:r>
        <w:br/>
      </w:r>
      <w:r>
        <w:rPr>
          <w:rStyle w:val="VerbatimChar"/>
        </w:rPr>
        <w:t xml:space="preserve">1          59.68079          -168.6144        59.65546        -168.6178</w:t>
      </w:r>
      <w:r>
        <w:br/>
      </w:r>
      <w:r>
        <w:rPr>
          <w:rStyle w:val="VerbatimChar"/>
        </w:rPr>
        <w:t xml:space="preserve">2          57.01591          -166.4752        56.99137        -166.4601</w:t>
      </w:r>
      <w:r>
        <w:br/>
      </w:r>
      <w:r>
        <w:rPr>
          <w:rStyle w:val="VerbatimChar"/>
        </w:rPr>
        <w:t xml:space="preserve">3          56.67170          -168.9406        56.67359        -168.8919</w:t>
      </w:r>
      <w:r>
        <w:br/>
      </w:r>
      <w:r>
        <w:rPr>
          <w:rStyle w:val="VerbatimChar"/>
        </w:rPr>
        <w:t xml:space="preserve">4          60.31173          -174.7032        60.33716        -174.7090</w:t>
      </w:r>
      <w:r>
        <w:br/>
      </w:r>
      <w:r>
        <w:rPr>
          <w:rStyle w:val="VerbatimChar"/>
        </w:rPr>
        <w:t xml:space="preserve">5          57.69052          -160.2580        57.66518        -160.2640</w:t>
      </w:r>
      <w:r>
        <w:br/>
      </w:r>
      <w:r>
        <w:rPr>
          <w:rStyle w:val="VerbatimChar"/>
        </w:rPr>
        <w:t xml:space="preserve">6          56.34430          -170.0621        56.32694        -170.0948</w:t>
      </w:r>
      <w:r>
        <w:br/>
      </w:r>
      <w:r>
        <w:rPr>
          <w:rStyle w:val="VerbatimChar"/>
        </w:rPr>
        <w:t xml:space="preserve">  BOTTOM_TEMPERATURE_C SURFACE_TEMPERATURE_C DEPTH_M DISTANCE_FISHED_KM</w:t>
      </w:r>
      <w:r>
        <w:br/>
      </w:r>
      <w:r>
        <w:rPr>
          <w:rStyle w:val="VerbatimChar"/>
        </w:rPr>
        <w:t xml:space="preserve">1                  5.1                   7.8      39              2.821</w:t>
      </w:r>
      <w:r>
        <w:br/>
      </w:r>
      <w:r>
        <w:rPr>
          <w:rStyle w:val="VerbatimChar"/>
        </w:rPr>
        <w:t xml:space="preserve">2                  4.1                   9.7      74              2.880</w:t>
      </w:r>
      <w:r>
        <w:br/>
      </w:r>
      <w:r>
        <w:rPr>
          <w:rStyle w:val="VerbatimChar"/>
        </w:rPr>
        <w:t xml:space="preserve">3                  4.5                   8.8      99              3.005</w:t>
      </w:r>
      <w:r>
        <w:br/>
      </w:r>
      <w:r>
        <w:rPr>
          <w:rStyle w:val="VerbatimChar"/>
        </w:rPr>
        <w:t xml:space="preserve">4                  3.2                  10.1     103              2.845</w:t>
      </w:r>
      <w:r>
        <w:br/>
      </w:r>
      <w:r>
        <w:rPr>
          <w:rStyle w:val="VerbatimChar"/>
        </w:rPr>
        <w:t xml:space="preserve">5                  5.5                   7.5      54              2.840</w:t>
      </w:r>
      <w:r>
        <w:br/>
      </w:r>
      <w:r>
        <w:rPr>
          <w:rStyle w:val="VerbatimChar"/>
        </w:rPr>
        <w:t xml:space="preserve">6                  3.9                   7.9     110              2.796</w:t>
      </w:r>
      <w:r>
        <w:br/>
      </w:r>
      <w:r>
        <w:rPr>
          <w:rStyle w:val="VerbatimChar"/>
        </w:rPr>
        <w:t xml:space="preserve">  DURATION_HR NET_WIDTH_M NET_HEIGHT_M AREA_SWEPT_KM2 PERFORMANCE</w:t>
      </w:r>
      <w:r>
        <w:br/>
      </w:r>
      <w:r>
        <w:rPr>
          <w:rStyle w:val="VerbatimChar"/>
        </w:rPr>
        <w:t xml:space="preserve">1       0.505      15.682        2.227       0.044239           0</w:t>
      </w:r>
      <w:r>
        <w:br/>
      </w:r>
      <w:r>
        <w:rPr>
          <w:rStyle w:val="VerbatimChar"/>
        </w:rPr>
        <w:t xml:space="preserve">2       0.528      16.795        2.126       0.048370           0</w:t>
      </w:r>
      <w:r>
        <w:br/>
      </w:r>
      <w:r>
        <w:rPr>
          <w:rStyle w:val="VerbatimChar"/>
        </w:rPr>
        <w:t xml:space="preserve">3       0.525      15.299        2.152       0.045973           0</w:t>
      </w:r>
      <w:r>
        <w:br/>
      </w:r>
      <w:r>
        <w:rPr>
          <w:rStyle w:val="VerbatimChar"/>
        </w:rPr>
        <w:t xml:space="preserve">4       0.511      17.440        2.200       0.049617           0</w:t>
      </w:r>
      <w:r>
        <w:br/>
      </w:r>
      <w:r>
        <w:rPr>
          <w:rStyle w:val="VerbatimChar"/>
        </w:rPr>
        <w:t xml:space="preserve">5       0.520      16.029        2.200       0.045522           0</w:t>
      </w:r>
      <w:r>
        <w:br/>
      </w:r>
      <w:r>
        <w:rPr>
          <w:rStyle w:val="VerbatimChar"/>
        </w:rPr>
        <w:t xml:space="preserve">6       0.508      17.891        1.971       0.050023           0</w:t>
      </w:r>
    </w:p>
    <w:bookmarkEnd w:id="217"/>
    <w:bookmarkStart w:id="218" w:name="X7a6bcd38de8bbe3aaadc8e76374540553e62923"/>
    <w:p>
      <w:pPr>
        <w:pStyle w:val="Heading3"/>
      </w:pPr>
      <w:r>
        <w:t xml:space="preserve">14.0.4 Ex. 3: Find all species found in the eastern Bering Sea (EBS) survey in 2023</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FunctionTok"/>
        </w:rPr>
        <w:t xml:space="preserve">head</w:t>
      </w:r>
      <w:r>
        <w:rPr>
          <w:rStyle w:val="NormalTok"/>
        </w:rPr>
        <w:t xml:space="preserve">(a)</w:t>
      </w:r>
    </w:p>
    <w:p>
      <w:pPr>
        <w:pStyle w:val="SourceCode"/>
      </w:pPr>
      <w:r>
        <w:rPr>
          <w:rStyle w:val="VerbatimChar"/>
        </w:rPr>
        <w:t xml:space="preserve">            COMMON_NAME                 SCIENTIFIC_NAME ID_RANK   WORMS</w:t>
      </w:r>
      <w:r>
        <w:br/>
      </w:r>
      <w:r>
        <w:rPr>
          <w:rStyle w:val="VerbatimChar"/>
        </w:rPr>
        <w:t xml:space="preserve">1    Alaska falsejingle          Pododesmus macrochisma species  758426</w:t>
      </w:r>
      <w:r>
        <w:br/>
      </w:r>
      <w:r>
        <w:rPr>
          <w:rStyle w:val="VerbatimChar"/>
        </w:rPr>
        <w:t xml:space="preserve">2   Alaska great-tellin               Megangulus luteus species  423511</w:t>
      </w:r>
      <w:r>
        <w:br/>
      </w:r>
      <w:r>
        <w:rPr>
          <w:rStyle w:val="VerbatimChar"/>
        </w:rPr>
        <w:t xml:space="preserve">3         Alaska plaice Pleuronectes quadrituberculatus species  254564</w:t>
      </w:r>
      <w:r>
        <w:br/>
      </w:r>
      <w:r>
        <w:rPr>
          <w:rStyle w:val="VerbatimChar"/>
        </w:rPr>
        <w:t xml:space="preserve">4          Alaska razor                    Siliqua alta species  413689</w:t>
      </w:r>
      <w:r>
        <w:br/>
      </w:r>
      <w:r>
        <w:rPr>
          <w:rStyle w:val="VerbatimChar"/>
        </w:rPr>
        <w:t xml:space="preserve">5          Alaska skate             Arctoraja parmifera species 1577324</w:t>
      </w:r>
      <w:r>
        <w:br/>
      </w:r>
      <w:r>
        <w:rPr>
          <w:rStyle w:val="VerbatimChar"/>
        </w:rPr>
        <w:t xml:space="preserve">6 Alaska skate egg case    Arctoraja parmifera egg case species      NA</w:t>
      </w:r>
    </w:p>
    <w:bookmarkEnd w:id="218"/>
    <w:bookmarkEnd w:id="219"/>
    <w:bookmarkStart w:id="228" w:name="open-source-code"/>
    <w:p>
      <w:pPr>
        <w:pStyle w:val="Heading1"/>
      </w:pPr>
      <w:r>
        <w:t xml:space="preserve">15. Open source code</w:t>
      </w:r>
    </w:p>
    <w:bookmarkStart w:id="227" w:name="r-packages"/>
    <w:p>
      <w:pPr>
        <w:pStyle w:val="Heading2"/>
      </w:pPr>
      <w:r>
        <w:t xml:space="preserve">15.1 R Packages</w:t>
      </w:r>
    </w:p>
    <w:bookmarkStart w:id="220" w:name="akgfmaps-r-package"/>
    <w:p>
      <w:pPr>
        <w:pStyle w:val="Heading3"/>
      </w:pPr>
      <w:r>
        <w:t xml:space="preserve">15.1.1</w:t>
      </w:r>
      <w:r>
        <w:t xml:space="preserve"> </w:t>
      </w:r>
      <w:hyperlink r:id="rId125">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20"/>
    <w:bookmarkStart w:id="222" w:name="coldpool-r-package"/>
    <w:p>
      <w:pPr>
        <w:pStyle w:val="Heading3"/>
      </w:pPr>
      <w:r>
        <w:t xml:space="preserve">15.1.2</w:t>
      </w:r>
      <w:r>
        <w:t xml:space="preserve"> </w:t>
      </w:r>
      <w:hyperlink r:id="rId221">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22"/>
    <w:bookmarkStart w:id="224" w:name="akfishcondition-r-package"/>
    <w:p>
      <w:pPr>
        <w:pStyle w:val="Heading3"/>
      </w:pPr>
      <w:r>
        <w:t xml:space="preserve">15.1.3</w:t>
      </w:r>
      <w:r>
        <w:t xml:space="preserve"> </w:t>
      </w:r>
      <w:hyperlink r:id="rId223">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24"/>
    <w:bookmarkStart w:id="226" w:name="gapindex-r-package"/>
    <w:p>
      <w:pPr>
        <w:pStyle w:val="Heading3"/>
      </w:pPr>
      <w:r>
        <w:t xml:space="preserve">15.1.4</w:t>
      </w:r>
      <w:r>
        <w:t xml:space="preserve"> </w:t>
      </w:r>
      <w:hyperlink r:id="rId225">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26"/>
    <w:bookmarkEnd w:id="227"/>
    <w:bookmarkEnd w:id="228"/>
    <w:bookmarkStart w:id="229" w:name="production-run-notes"/>
    <w:p>
      <w:pPr>
        <w:pStyle w:val="Heading1"/>
      </w:pPr>
      <w:r>
        <w:t xml:space="preserve">16. Production run notes</w:t>
      </w:r>
    </w:p>
    <w:bookmarkEnd w:id="229"/>
    <w:bookmarkStart w:id="232" w:name="r-version-metadata"/>
    <w:p>
      <w:pPr>
        <w:pStyle w:val="Heading1"/>
      </w:pPr>
      <w:r>
        <w:t xml:space="preserve">17. R Version Metadata</w:t>
      </w:r>
    </w:p>
    <w:p>
      <w:pPr>
        <w:pStyle w:val="SourceCode"/>
      </w:pPr>
      <w:r>
        <w:rPr>
          <w:rStyle w:val="VerbatimChar"/>
        </w:rPr>
        <w:t xml:space="preserve">R version 4.3.1 (2023-06-16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compiler_4.3.1    fastmap_1.1.1     cli_3.6.1         tools_4.3.1      </w:t>
      </w:r>
      <w:r>
        <w:br/>
      </w:r>
      <w:r>
        <w:rPr>
          <w:rStyle w:val="VerbatimChar"/>
        </w:rPr>
        <w:t xml:space="preserve"> [5] htmltools_0.5.7   rstudioapi_0.15.0 yaml_2.3.8        rmarkdown_2.25   </w:t>
      </w:r>
      <w:r>
        <w:br/>
      </w:r>
      <w:r>
        <w:rPr>
          <w:rStyle w:val="VerbatimChar"/>
        </w:rPr>
        <w:t xml:space="preserve"> [9] knitr_1.45        jsonlite_1.8.8    xfun_0.41         digest_0.6.33    </w:t>
      </w:r>
      <w:r>
        <w:br/>
      </w:r>
      <w:r>
        <w:rPr>
          <w:rStyle w:val="VerbatimChar"/>
        </w:rPr>
        <w:t xml:space="preserve">[13] rlang_1.1.2       evaluate_0.23    </w:t>
      </w:r>
    </w:p>
    <w:bookmarkStart w:id="230" w:name="noaa-readme-1"/>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30"/>
    <w:bookmarkStart w:id="231" w:name="noaa-license-1"/>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31"/>
    <w:bookmarkEnd w:id="232"/>
    <w:bookmarkStart w:id="233" w:name="acknowledgments"/>
    <w:p>
      <w:pPr>
        <w:pStyle w:val="Heading1"/>
      </w:pPr>
      <w:r>
        <w:t xml:space="preserve">18. Acknowledgments</w:t>
      </w:r>
    </w:p>
    <w:bookmarkEnd w:id="233"/>
    <w:bookmarkStart w:id="234" w:name="community-acknowledgments"/>
    <w:p>
      <w:pPr>
        <w:pStyle w:val="Heading1"/>
      </w:pPr>
      <w:r>
        <w:t xml:space="preserve">19.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34"/>
    <w:bookmarkStart w:id="235" w:name="land-acknowledgements"/>
    <w:p>
      <w:pPr>
        <w:pStyle w:val="Heading1"/>
      </w:pPr>
      <w:r>
        <w:t xml:space="preserve">20.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235"/>
    <w:bookmarkStart w:id="247" w:name="technical-acknowledgments"/>
    <w:p>
      <w:pPr>
        <w:pStyle w:val="Heading1"/>
      </w:pPr>
      <w:r>
        <w:t xml:space="preserve">21. Technical Acknowledgments</w:t>
      </w:r>
    </w:p>
    <w:p>
      <w:pPr>
        <w:pStyle w:val="FirstParagraph"/>
      </w:pPr>
      <w:r>
        <w:t xml:space="preserve">This quarto book is based off the</w:t>
      </w:r>
      <w:r>
        <w:t xml:space="preserve"> </w:t>
      </w:r>
      <w:hyperlink r:id="rId236">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37">
        <w:r>
          <w:rPr>
            <w:rStyle w:val="Hyperlink"/>
          </w:rPr>
          <w:t xml:space="preserve">quarto-website-tutorial</w:t>
        </w:r>
      </w:hyperlink>
      <w:r>
        <w:t xml:space="preserve"> </w:t>
      </w:r>
      <w:r>
        <w:t xml:space="preserve">by Julia Lowndes and Stefanie Butland.</w:t>
      </w:r>
    </w:p>
    <w:bookmarkStart w:id="238" w:name="partners"/>
    <w:p>
      <w:pPr>
        <w:pStyle w:val="Heading2"/>
      </w:pPr>
      <w:r>
        <w:t xml:space="preserve">21.1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38"/>
    <w:bookmarkStart w:id="246" w:name="collaborators"/>
    <w:p>
      <w:pPr>
        <w:pStyle w:val="Heading2"/>
      </w:pPr>
      <w:r>
        <w:t xml:space="preserve">21.2 Collaborators</w:t>
      </w:r>
    </w:p>
    <w:p>
      <w:pPr>
        <w:pStyle w:val="FirstParagraph"/>
      </w:pPr>
      <w:r>
        <w:t xml:space="preserve">Our data are used in many annual publications, including but not limited to the list below:</w:t>
      </w:r>
    </w:p>
    <w:p>
      <w:pPr>
        <w:numPr>
          <w:ilvl w:val="0"/>
          <w:numId w:val="1013"/>
        </w:numPr>
        <w:pStyle w:val="Compact"/>
      </w:pPr>
      <w:hyperlink r:id="rId239">
        <w:r>
          <w:rPr>
            <w:rStyle w:val="Hyperlink"/>
          </w:rPr>
          <w:t xml:space="preserve">Alaska Stock Assessments</w:t>
        </w:r>
      </w:hyperlink>
    </w:p>
    <w:p>
      <w:pPr>
        <w:numPr>
          <w:ilvl w:val="0"/>
          <w:numId w:val="1013"/>
        </w:numPr>
        <w:pStyle w:val="Compact"/>
      </w:pPr>
      <w:hyperlink r:id="rId240">
        <w:r>
          <w:rPr>
            <w:rStyle w:val="Hyperlink"/>
          </w:rPr>
          <w:t xml:space="preserve">North Pacific Groundfish Stock Assessment and Fishery Evaluation Reports</w:t>
        </w:r>
      </w:hyperlink>
    </w:p>
    <w:p>
      <w:pPr>
        <w:numPr>
          <w:ilvl w:val="0"/>
          <w:numId w:val="1013"/>
        </w:numPr>
        <w:pStyle w:val="Compact"/>
      </w:pPr>
      <w:hyperlink r:id="rId241">
        <w:r>
          <w:rPr>
            <w:rStyle w:val="Hyperlink"/>
          </w:rPr>
          <w:t xml:space="preserve">Groundfish Economic Status Reports for the Gulf of Alaska and Bering Sea and Aleutian Islands</w:t>
        </w:r>
      </w:hyperlink>
    </w:p>
    <w:p>
      <w:pPr>
        <w:numPr>
          <w:ilvl w:val="0"/>
          <w:numId w:val="1013"/>
        </w:numPr>
        <w:pStyle w:val="Compact"/>
      </w:pPr>
      <w:hyperlink r:id="rId242">
        <w:r>
          <w:rPr>
            <w:rStyle w:val="Hyperlink"/>
          </w:rPr>
          <w:t xml:space="preserve">Alaska Marine Ecosystem Status Report Database</w:t>
        </w:r>
      </w:hyperlink>
    </w:p>
    <w:p>
      <w:pPr>
        <w:numPr>
          <w:ilvl w:val="0"/>
          <w:numId w:val="1013"/>
        </w:numPr>
        <w:pStyle w:val="Compact"/>
      </w:pPr>
      <w:hyperlink r:id="rId243">
        <w:r>
          <w:rPr>
            <w:rStyle w:val="Hyperlink"/>
          </w:rPr>
          <w:t xml:space="preserve">Southeast Alaska Coastal Monitoring Survey Reports</w:t>
        </w:r>
      </w:hyperlink>
    </w:p>
    <w:p>
      <w:pPr>
        <w:numPr>
          <w:ilvl w:val="0"/>
          <w:numId w:val="1013"/>
        </w:numPr>
        <w:pStyle w:val="Compact"/>
      </w:pPr>
      <w:hyperlink r:id="rId244">
        <w:r>
          <w:rPr>
            <w:rStyle w:val="Hyperlink"/>
          </w:rPr>
          <w:t xml:space="preserve">Alaska Fisheries Life History Database</w:t>
        </w:r>
      </w:hyperlink>
    </w:p>
    <w:p>
      <w:pPr>
        <w:numPr>
          <w:ilvl w:val="0"/>
          <w:numId w:val="1013"/>
        </w:numPr>
        <w:pStyle w:val="Compact"/>
      </w:pPr>
      <w:hyperlink r:id="rId245">
        <w:r>
          <w:rPr>
            <w:rStyle w:val="Hyperlink"/>
          </w:rPr>
          <w:t xml:space="preserve">Essential Fish Habitat Research Plan in Alaska</w:t>
        </w:r>
      </w:hyperlink>
    </w:p>
    <w:bookmarkEnd w:id="246"/>
    <w:bookmarkEnd w:id="247"/>
    <w:bookmarkStart w:id="256" w:name="references"/>
    <w:p>
      <w:pPr>
        <w:pStyle w:val="Heading1"/>
      </w:pPr>
      <w:r>
        <w:t xml:space="preserve">22. References</w:t>
      </w:r>
    </w:p>
    <w:bookmarkStart w:id="255" w:name="refs"/>
    <w:bookmarkStart w:id="249"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48">
        <w:r>
          <w:rPr>
            <w:rStyle w:val="Hyperlink"/>
          </w:rPr>
          <w:t xml:space="preserve">https://doi.org/10.7289/V5/TM-AFSC-339</w:t>
        </w:r>
      </w:hyperlink>
    </w:p>
    <w:bookmarkEnd w:id="249"/>
    <w:bookmarkStart w:id="250"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50"/>
    <w:bookmarkStart w:id="252"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51">
        <w:r>
          <w:rPr>
            <w:rStyle w:val="Hyperlink"/>
          </w:rPr>
          <w:t xml:space="preserve">https://doi.org/10.7289/V5/TM-AFSC-374</w:t>
        </w:r>
      </w:hyperlink>
    </w:p>
    <w:bookmarkEnd w:id="252"/>
    <w:bookmarkStart w:id="254"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No. 2023-07; p. 230).</w:t>
      </w:r>
      <w:r>
        <w:t xml:space="preserve"> </w:t>
      </w:r>
      <w:r>
        <w:t xml:space="preserve">U.S. Dep. Commer.</w:t>
      </w:r>
      <w:r>
        <w:t xml:space="preserve"> </w:t>
      </w:r>
      <w:hyperlink r:id="rId253">
        <w:r>
          <w:rPr>
            <w:rStyle w:val="Hyperlink"/>
          </w:rPr>
          <w:t xml:space="preserve">https://doi.org/10.25923/85cy-g225</w:t>
        </w:r>
      </w:hyperlink>
    </w:p>
    <w:bookmarkEnd w:id="254"/>
    <w:bookmarkEnd w:id="255"/>
    <w:bookmarkEnd w:id="256"/>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166" Target="media/rId166.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25" Target="media/rId25.png" /><Relationship Type="http://schemas.openxmlformats.org/officeDocument/2006/relationships/image" Id="rId130" Target="media/rId130.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26" Target="media/rId126.png" /><Relationship Type="http://schemas.openxmlformats.org/officeDocument/2006/relationships/image" Id="rId196" Target="media/rId196.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hyperlink" Id="rId155" Target="http://apps-afsc.fisheries.noaa.gov/Publications/ProcRpt/PR2009-04.pdf" TargetMode="External" /><Relationship Type="http://schemas.openxmlformats.org/officeDocument/2006/relationships/hyperlink" Id="rId157" Target="http://apps-afsc.fisheries.noaa.gov/Publications/ProcRpt/PR2014-01.pdf" TargetMode="External" /><Relationship Type="http://schemas.openxmlformats.org/officeDocument/2006/relationships/hyperlink" Id="rId156" Target="http://apps-afsc.fisheries.noaa.gov/Publications/ProcRpt/PR2014-05.pdf" TargetMode="External" /><Relationship Type="http://schemas.openxmlformats.org/officeDocument/2006/relationships/hyperlink" Id="rId103" Target="https://akfin.psmfc.org/akfin-answers/" TargetMode="External" /><Relationship Type="http://schemas.openxmlformats.org/officeDocument/2006/relationships/hyperlink" Id="rId88" Target="https://contributor-covenant.org" TargetMode="External" /><Relationship Type="http://schemas.openxmlformats.org/officeDocument/2006/relationships/hyperlink" Id="rId89" Target="https://contributor-covenant.org/version/1/4/" TargetMode="External" /><Relationship Type="http://schemas.openxmlformats.org/officeDocument/2006/relationships/hyperlink" Id="rId134" Target="https://cran.r-project.org/web/packages/ggridges/vignettes/introduction.html" TargetMode="External" /><Relationship Type="http://schemas.openxmlformats.org/officeDocument/2006/relationships/hyperlink" Id="rId67" Target="https://docs.google.com/presentation/d/1rWSZpeghWJqzWMIa5oBc4BCoy-zy1Yue86RoTw58u6M/edit?usp=sharing" TargetMode="External" /><Relationship Type="http://schemas.openxmlformats.org/officeDocument/2006/relationships/hyperlink" Id="rId188" Target="https://docs.oracle.com/en/database/oracle/oracle-rest-data-services/22.3/books.html#AELIG90103/" TargetMode="External" /><Relationship Type="http://schemas.openxmlformats.org/officeDocument/2006/relationships/hyperlink" Id="rId253" Target="https://doi.org/10.25923/85cy-g225" TargetMode="External" /><Relationship Type="http://schemas.openxmlformats.org/officeDocument/2006/relationships/hyperlink" Id="rId248" Target="https://doi.org/10.7289/V5/TM-AFSC-339" TargetMode="External" /><Relationship Type="http://schemas.openxmlformats.org/officeDocument/2006/relationships/hyperlink" Id="rId251" Target="https://doi.org/10.7289/V5/TM-AFSC-374" TargetMode="External" /><Relationship Type="http://schemas.openxmlformats.org/officeDocument/2006/relationships/hyperlink" Id="rId237" Target="https://github.com/Openscapes/quarto-website-tutorial" TargetMode="External" /><Relationship Type="http://schemas.openxmlformats.org/officeDocument/2006/relationships/hyperlink" Id="rId223" Target="https://github.com/afsc-gap-products/akfishcondition" TargetMode="External" /><Relationship Type="http://schemas.openxmlformats.org/officeDocument/2006/relationships/hyperlink" Id="rId125" Target="https://github.com/afsc-gap-products/akgfmaps" TargetMode="External" /><Relationship Type="http://schemas.openxmlformats.org/officeDocument/2006/relationships/hyperlink" Id="rId221" Target="https://github.com/afsc-gap-products/coldpool" TargetMode="External" /><Relationship Type="http://schemas.openxmlformats.org/officeDocument/2006/relationships/hyperlink" Id="rId56" Target="https://github.com/afsc-gap-products/gap_products/blob/main/code/run.R" TargetMode="External" /><Relationship Type="http://schemas.openxmlformats.org/officeDocument/2006/relationships/hyperlink" Id="rId225" Target="https://github.com/afsc-gap-products/gapindex" TargetMode="External" /><Relationship Type="http://schemas.openxmlformats.org/officeDocument/2006/relationships/hyperlink" Id="rId72" Target="https://github.com/afsc-gap-products/gapindex/releases/tag/v2.1.2" TargetMode="External" /><Relationship Type="http://schemas.openxmlformats.org/officeDocument/2006/relationships/hyperlink" Id="rId78" Target="https://github.com/nmfs-opensci/.github/blob/main/CODE_OF_CONDUCT.md" TargetMode="External" /><Relationship Type="http://schemas.openxmlformats.org/officeDocument/2006/relationships/hyperlink" Id="rId236" Target="https://github.com/nmfs-opensci/NOAA-quarto-book" TargetMode="External" /><Relationship Type="http://schemas.openxmlformats.org/officeDocument/2006/relationships/hyperlink" Id="rId66" Target="https://ladsweb.modaps.eosdis.nasa.gov/search/" TargetMode="External" /><Relationship Type="http://schemas.openxmlformats.org/officeDocument/2006/relationships/hyperlink" Id="rId79" Target="https://nmfs-opensci.github.io/" TargetMode="External" /><Relationship Type="http://schemas.openxmlformats.org/officeDocument/2006/relationships/hyperlink" Id="rId207" Target="https://pandas.pydata.org/" TargetMode="External" /><Relationship Type="http://schemas.openxmlformats.org/officeDocument/2006/relationships/hyperlink" Id="rId201" Target="https://pyafscgap.org" TargetMode="External" /><Relationship Type="http://schemas.openxmlformats.org/officeDocument/2006/relationships/hyperlink" Id="rId212" Target="https://pyafscgap.org/devdocs/afscgap.html" TargetMode="External" /><Relationship Type="http://schemas.openxmlformats.org/officeDocument/2006/relationships/hyperlink" Id="rId209" Target="https://pyafscgap.org/devdocs/afscgap.html#manual-filtering" TargetMode="External" /><Relationship Type="http://schemas.openxmlformats.org/officeDocument/2006/relationships/hyperlink" Id="rId70" Target="https://raw.githubusercontent.com/afsc-gap-products/gap_products/main/content/intro-news/2023-06-01_v2-1-0.txt" TargetMode="External" /><Relationship Type="http://schemas.openxmlformats.org/officeDocument/2006/relationships/hyperlink" Id="rId71" Target="https://raw.githubusercontent.com/afsc-gap-products/gap_products/main/content/intro-news/2023-06-20_datachangesbreif" TargetMode="External" /><Relationship Type="http://schemas.openxmlformats.org/officeDocument/2006/relationships/hyperlink" Id="rId73" Target="https://raw.githubusercontent.com/afsc-gap-products/gap_products/main/content/intro-news/2023-11-14_v2-1-1.txt" TargetMode="External" /><Relationship Type="http://schemas.openxmlformats.org/officeDocument/2006/relationships/hyperlink" Id="rId74" Target="https://raw.githubusercontent.com/afsc-gap-products/gap_products/main/content/intro-news/2023-11-17.txt" TargetMode="External" /><Relationship Type="http://schemas.openxmlformats.org/officeDocument/2006/relationships/hyperlink" Id="rId75" Target="https://raw.githubusercontent.com/afsc-gap-products/gap_products/main/content/intro-news/2024-01-09.txt" TargetMode="External" /><Relationship Type="http://schemas.openxmlformats.org/officeDocument/2006/relationships/hyperlink" Id="rId189" Target="https://www.dataquest.io/blog/r-api-tutorial/" TargetMode="External" /><Relationship Type="http://schemas.openxmlformats.org/officeDocument/2006/relationships/hyperlink" Id="rId241" Target="https://www.fisheries.noaa.gov/alaska/commercial-fishing/groundfish-economic-status-reports-gulf-alaska-and-bering-sea-and-aleutian-islands" TargetMode="External" /><Relationship Type="http://schemas.openxmlformats.org/officeDocument/2006/relationships/hyperlink" Id="rId243"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45" Target="https://www.fisheries.noaa.gov/alaska/habitat-conservation/essential-fish-habitat-research-plan-alaska" TargetMode="External" /><Relationship Type="http://schemas.openxmlformats.org/officeDocument/2006/relationships/hyperlink" Id="rId239" Target="https://www.fisheries.noaa.gov/alaska/population-assessments/alaska-stock-assessments" TargetMode="External" /><Relationship Type="http://schemas.openxmlformats.org/officeDocument/2006/relationships/hyperlink" Id="rId240"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4" Target="https://www.fisheries.noaa.gov/alaska/science-data/groundfish-assessment-program-bottom-trawl-surveys#data-products" TargetMode="External" /><Relationship Type="http://schemas.openxmlformats.org/officeDocument/2006/relationships/hyperlink" Id="rId169" Target="https://www.fisheries.noaa.gov/foss" TargetMode="External" /><Relationship Type="http://schemas.openxmlformats.org/officeDocument/2006/relationships/hyperlink" Id="rId170" Target="https://www.fisheries.noaa.gov/foss/f?p=215:7:7542600605674:::::" TargetMode="External" /><Relationship Type="http://schemas.openxmlformats.org/officeDocument/2006/relationships/hyperlink" Id="rId244" Target="https://www.fisheries.noaa.gov/resource/data/alaska-fisheries-life-history-database" TargetMode="External" /><Relationship Type="http://schemas.openxmlformats.org/officeDocument/2006/relationships/hyperlink" Id="rId242" Target="https://www.fisheries.noaa.gov/resource/data/alaska-marine-ecosystem-status-report-archive" TargetMode="External" /><Relationship Type="http://schemas.openxmlformats.org/officeDocument/2006/relationships/hyperlink" Id="rId9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3"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55" Target="http://apps-afsc.fisheries.noaa.gov/Publications/ProcRpt/PR2009-04.pdf" TargetMode="External" /><Relationship Type="http://schemas.openxmlformats.org/officeDocument/2006/relationships/hyperlink" Id="rId157" Target="http://apps-afsc.fisheries.noaa.gov/Publications/ProcRpt/PR2014-01.pdf" TargetMode="External" /><Relationship Type="http://schemas.openxmlformats.org/officeDocument/2006/relationships/hyperlink" Id="rId156" Target="http://apps-afsc.fisheries.noaa.gov/Publications/ProcRpt/PR2014-05.pdf" TargetMode="External" /><Relationship Type="http://schemas.openxmlformats.org/officeDocument/2006/relationships/hyperlink" Id="rId103" Target="https://akfin.psmfc.org/akfin-answers/" TargetMode="External" /><Relationship Type="http://schemas.openxmlformats.org/officeDocument/2006/relationships/hyperlink" Id="rId88" Target="https://contributor-covenant.org" TargetMode="External" /><Relationship Type="http://schemas.openxmlformats.org/officeDocument/2006/relationships/hyperlink" Id="rId89" Target="https://contributor-covenant.org/version/1/4/" TargetMode="External" /><Relationship Type="http://schemas.openxmlformats.org/officeDocument/2006/relationships/hyperlink" Id="rId134" Target="https://cran.r-project.org/web/packages/ggridges/vignettes/introduction.html" TargetMode="External" /><Relationship Type="http://schemas.openxmlformats.org/officeDocument/2006/relationships/hyperlink" Id="rId67" Target="https://docs.google.com/presentation/d/1rWSZpeghWJqzWMIa5oBc4BCoy-zy1Yue86RoTw58u6M/edit?usp=sharing" TargetMode="External" /><Relationship Type="http://schemas.openxmlformats.org/officeDocument/2006/relationships/hyperlink" Id="rId188" Target="https://docs.oracle.com/en/database/oracle/oracle-rest-data-services/22.3/books.html#AELIG90103/" TargetMode="External" /><Relationship Type="http://schemas.openxmlformats.org/officeDocument/2006/relationships/hyperlink" Id="rId253" Target="https://doi.org/10.25923/85cy-g225" TargetMode="External" /><Relationship Type="http://schemas.openxmlformats.org/officeDocument/2006/relationships/hyperlink" Id="rId248" Target="https://doi.org/10.7289/V5/TM-AFSC-339" TargetMode="External" /><Relationship Type="http://schemas.openxmlformats.org/officeDocument/2006/relationships/hyperlink" Id="rId251" Target="https://doi.org/10.7289/V5/TM-AFSC-374" TargetMode="External" /><Relationship Type="http://schemas.openxmlformats.org/officeDocument/2006/relationships/hyperlink" Id="rId237" Target="https://github.com/Openscapes/quarto-website-tutorial" TargetMode="External" /><Relationship Type="http://schemas.openxmlformats.org/officeDocument/2006/relationships/hyperlink" Id="rId223" Target="https://github.com/afsc-gap-products/akfishcondition" TargetMode="External" /><Relationship Type="http://schemas.openxmlformats.org/officeDocument/2006/relationships/hyperlink" Id="rId125" Target="https://github.com/afsc-gap-products/akgfmaps" TargetMode="External" /><Relationship Type="http://schemas.openxmlformats.org/officeDocument/2006/relationships/hyperlink" Id="rId221" Target="https://github.com/afsc-gap-products/coldpool" TargetMode="External" /><Relationship Type="http://schemas.openxmlformats.org/officeDocument/2006/relationships/hyperlink" Id="rId56" Target="https://github.com/afsc-gap-products/gap_products/blob/main/code/run.R" TargetMode="External" /><Relationship Type="http://schemas.openxmlformats.org/officeDocument/2006/relationships/hyperlink" Id="rId225" Target="https://github.com/afsc-gap-products/gapindex" TargetMode="External" /><Relationship Type="http://schemas.openxmlformats.org/officeDocument/2006/relationships/hyperlink" Id="rId72" Target="https://github.com/afsc-gap-products/gapindex/releases/tag/v2.1.2" TargetMode="External" /><Relationship Type="http://schemas.openxmlformats.org/officeDocument/2006/relationships/hyperlink" Id="rId78" Target="https://github.com/nmfs-opensci/.github/blob/main/CODE_OF_CONDUCT.md" TargetMode="External" /><Relationship Type="http://schemas.openxmlformats.org/officeDocument/2006/relationships/hyperlink" Id="rId236" Target="https://github.com/nmfs-opensci/NOAA-quarto-book" TargetMode="External" /><Relationship Type="http://schemas.openxmlformats.org/officeDocument/2006/relationships/hyperlink" Id="rId66" Target="https://ladsweb.modaps.eosdis.nasa.gov/search/" TargetMode="External" /><Relationship Type="http://schemas.openxmlformats.org/officeDocument/2006/relationships/hyperlink" Id="rId79" Target="https://nmfs-opensci.github.io/" TargetMode="External" /><Relationship Type="http://schemas.openxmlformats.org/officeDocument/2006/relationships/hyperlink" Id="rId207" Target="https://pandas.pydata.org/" TargetMode="External" /><Relationship Type="http://schemas.openxmlformats.org/officeDocument/2006/relationships/hyperlink" Id="rId201" Target="https://pyafscgap.org" TargetMode="External" /><Relationship Type="http://schemas.openxmlformats.org/officeDocument/2006/relationships/hyperlink" Id="rId212" Target="https://pyafscgap.org/devdocs/afscgap.html" TargetMode="External" /><Relationship Type="http://schemas.openxmlformats.org/officeDocument/2006/relationships/hyperlink" Id="rId209" Target="https://pyafscgap.org/devdocs/afscgap.html#manual-filtering" TargetMode="External" /><Relationship Type="http://schemas.openxmlformats.org/officeDocument/2006/relationships/hyperlink" Id="rId70" Target="https://raw.githubusercontent.com/afsc-gap-products/gap_products/main/content/intro-news/2023-06-01_v2-1-0.txt" TargetMode="External" /><Relationship Type="http://schemas.openxmlformats.org/officeDocument/2006/relationships/hyperlink" Id="rId71" Target="https://raw.githubusercontent.com/afsc-gap-products/gap_products/main/content/intro-news/2023-06-20_datachangesbreif" TargetMode="External" /><Relationship Type="http://schemas.openxmlformats.org/officeDocument/2006/relationships/hyperlink" Id="rId73" Target="https://raw.githubusercontent.com/afsc-gap-products/gap_products/main/content/intro-news/2023-11-14_v2-1-1.txt" TargetMode="External" /><Relationship Type="http://schemas.openxmlformats.org/officeDocument/2006/relationships/hyperlink" Id="rId74" Target="https://raw.githubusercontent.com/afsc-gap-products/gap_products/main/content/intro-news/2023-11-17.txt" TargetMode="External" /><Relationship Type="http://schemas.openxmlformats.org/officeDocument/2006/relationships/hyperlink" Id="rId75" Target="https://raw.githubusercontent.com/afsc-gap-products/gap_products/main/content/intro-news/2024-01-09.txt" TargetMode="External" /><Relationship Type="http://schemas.openxmlformats.org/officeDocument/2006/relationships/hyperlink" Id="rId189" Target="https://www.dataquest.io/blog/r-api-tutorial/" TargetMode="External" /><Relationship Type="http://schemas.openxmlformats.org/officeDocument/2006/relationships/hyperlink" Id="rId241" Target="https://www.fisheries.noaa.gov/alaska/commercial-fishing/groundfish-economic-status-reports-gulf-alaska-and-bering-sea-and-aleutian-islands" TargetMode="External" /><Relationship Type="http://schemas.openxmlformats.org/officeDocument/2006/relationships/hyperlink" Id="rId243"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245" Target="https://www.fisheries.noaa.gov/alaska/habitat-conservation/essential-fish-habitat-research-plan-alaska" TargetMode="External" /><Relationship Type="http://schemas.openxmlformats.org/officeDocument/2006/relationships/hyperlink" Id="rId239" Target="https://www.fisheries.noaa.gov/alaska/population-assessments/alaska-stock-assessments" TargetMode="External" /><Relationship Type="http://schemas.openxmlformats.org/officeDocument/2006/relationships/hyperlink" Id="rId240"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174" Target="https://www.fisheries.noaa.gov/alaska/science-data/groundfish-assessment-program-bottom-trawl-surveys#data-products" TargetMode="External" /><Relationship Type="http://schemas.openxmlformats.org/officeDocument/2006/relationships/hyperlink" Id="rId169" Target="https://www.fisheries.noaa.gov/foss" TargetMode="External" /><Relationship Type="http://schemas.openxmlformats.org/officeDocument/2006/relationships/hyperlink" Id="rId170" Target="https://www.fisheries.noaa.gov/foss/f?p=215:7:7542600605674:::::" TargetMode="External" /><Relationship Type="http://schemas.openxmlformats.org/officeDocument/2006/relationships/hyperlink" Id="rId244" Target="https://www.fisheries.noaa.gov/resource/data/alaska-fisheries-life-history-database" TargetMode="External" /><Relationship Type="http://schemas.openxmlformats.org/officeDocument/2006/relationships/hyperlink" Id="rId242" Target="https://www.fisheries.noaa.gov/resource/data/alaska-marine-ecosystem-status-report-archive" TargetMode="External" /><Relationship Type="http://schemas.openxmlformats.org/officeDocument/2006/relationships/hyperlink" Id="rId92"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2" Target="https://www.fisheries.noaa.gov/species/alaska-snow-crab" TargetMode="External" /><Relationship Type="http://schemas.openxmlformats.org/officeDocument/2006/relationships/hyperlink" Id="rId48" Target="https://www.fisheries.noaa.gov/species/arrowtooth-flounder" TargetMode="External" /><Relationship Type="http://schemas.openxmlformats.org/officeDocument/2006/relationships/hyperlink" Id="rId38"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1" Target="https://www.fisheries.noaa.gov/species/red-king-crab" TargetMode="External" /><Relationship Type="http://schemas.openxmlformats.org/officeDocument/2006/relationships/hyperlink" Id="rId40"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39" Target="https://www.fisheries.noaa.gov/species/yellowfin-sole" TargetMode="External" /><Relationship Type="http://schemas.openxmlformats.org/officeDocument/2006/relationships/hyperlink" Id="rId203"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2024-02-02T20:17:23Z</dcterms:created>
  <dcterms:modified xsi:type="dcterms:W3CDTF">2024-02-02T20:17:23Z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